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29" w:rsidRPr="007B3F1B" w:rsidRDefault="00124689" w:rsidP="00AA1AA5">
      <w:pPr>
        <w:jc w:val="center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B3F1B"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2277D3" w:rsidRDefault="005D5129" w:rsidP="009D365E">
      <w:pPr>
        <w:pStyle w:val="Nadpis4"/>
        <w:keepNext w:val="0"/>
        <w:numPr>
          <w:ilvl w:val="0"/>
          <w:numId w:val="0"/>
        </w:numPr>
        <w:spacing w:after="0"/>
        <w:jc w:val="center"/>
        <w:rPr>
          <w:rFonts w:ascii="Verdana" w:hAnsi="Verdana" w:cs="Calibri"/>
          <w:b/>
          <w:color w:val="002060"/>
          <w:sz w:val="20"/>
          <w:lang w:val="en-GB"/>
        </w:rPr>
      </w:pPr>
      <w:r w:rsidRPr="006B63AE">
        <w:rPr>
          <w:rFonts w:ascii="Verdana" w:hAnsi="Verdana" w:cs="Calibri"/>
          <w:b/>
          <w:color w:val="002060"/>
          <w:sz w:val="20"/>
          <w:lang w:val="en-GB"/>
        </w:rPr>
        <w:t xml:space="preserve">CHANGES TO THE ORIGINAL LEARNING </w:t>
      </w:r>
      <w:r w:rsidR="006B63AE" w:rsidRPr="006B63AE">
        <w:rPr>
          <w:rFonts w:ascii="Verdana" w:hAnsi="Verdana" w:cs="Calibri"/>
          <w:b/>
          <w:color w:val="002060"/>
          <w:sz w:val="20"/>
          <w:lang w:val="en-GB"/>
        </w:rPr>
        <w:t>AGREEMENT</w:t>
      </w:r>
    </w:p>
    <w:p w:rsidR="00E87D46" w:rsidRDefault="005D5129" w:rsidP="00AA1AA5">
      <w:pPr>
        <w:pStyle w:val="Nadpis4"/>
        <w:keepNext w:val="0"/>
        <w:numPr>
          <w:ilvl w:val="0"/>
          <w:numId w:val="0"/>
        </w:numPr>
        <w:spacing w:before="240" w:after="0"/>
        <w:ind w:left="426" w:hanging="426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I. </w:t>
      </w:r>
      <w:r w:rsidR="006B63AE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ab/>
      </w:r>
      <w:r w:rsidR="0027658C"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 xml:space="preserve">EXCEPTIONAL </w:t>
      </w:r>
      <w:r w:rsidRPr="00363FAF"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PROPOSED MOBILITY PROGRAMME</w:t>
      </w:r>
    </w:p>
    <w:p w:rsidR="009D365E" w:rsidRDefault="009D365E" w:rsidP="001B601A">
      <w:pPr>
        <w:pStyle w:val="Nadpis4"/>
        <w:keepNext w:val="0"/>
        <w:numPr>
          <w:ilvl w:val="0"/>
          <w:numId w:val="0"/>
        </w:numPr>
        <w:spacing w:after="0"/>
        <w:rPr>
          <w:rFonts w:ascii="Verdana" w:hAnsi="Verdana" w:cs="Calibri"/>
          <w:sz w:val="20"/>
          <w:u w:val="single"/>
          <w:lang w:val="en-GB"/>
        </w:rPr>
      </w:pPr>
    </w:p>
    <w:p w:rsidR="0022745E" w:rsidRPr="00B76983" w:rsidRDefault="004C1431" w:rsidP="001B601A">
      <w:pPr>
        <w:pStyle w:val="Nadpis4"/>
        <w:keepNext w:val="0"/>
        <w:numPr>
          <w:ilvl w:val="0"/>
          <w:numId w:val="0"/>
        </w:numPr>
        <w:spacing w:after="0"/>
        <w:rPr>
          <w:rFonts w:ascii="Verdana" w:hAnsi="Verdana"/>
          <w:sz w:val="20"/>
          <w:lang w:val="en-GB"/>
        </w:rPr>
      </w:pPr>
      <w:r w:rsidRPr="00B76983">
        <w:rPr>
          <w:rFonts w:ascii="Verdana" w:hAnsi="Verdana" w:cs="Calibri"/>
          <w:sz w:val="20"/>
          <w:u w:val="single"/>
          <w:lang w:val="en-GB"/>
        </w:rPr>
        <w:t>Table C</w:t>
      </w:r>
      <w:r w:rsidR="002277D3" w:rsidRPr="00B76983">
        <w:rPr>
          <w:rFonts w:ascii="Verdana" w:hAnsi="Verdana" w:cs="Calibri"/>
          <w:sz w:val="20"/>
          <w:u w:val="single"/>
          <w:lang w:val="en-GB"/>
        </w:rPr>
        <w:t>: Exceptional changes to study programme abroad</w:t>
      </w:r>
      <w:r w:rsidR="0021084F">
        <w:rPr>
          <w:rFonts w:ascii="Verdana" w:hAnsi="Verdana" w:cs="Calibri"/>
          <w:sz w:val="20"/>
          <w:u w:val="single"/>
          <w:lang w:val="en-GB"/>
        </w:rPr>
        <w:t xml:space="preserve"> or additional components in case of extension of stay abroad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417"/>
        <w:gridCol w:w="1134"/>
        <w:gridCol w:w="1843"/>
      </w:tblGrid>
      <w:tr w:rsidR="00A06088" w:rsidRPr="00B76983" w:rsidTr="008266F0">
        <w:trPr>
          <w:cantSplit/>
        </w:trPr>
        <w:tc>
          <w:tcPr>
            <w:tcW w:w="1418" w:type="dxa"/>
            <w:shd w:val="clear" w:color="auto" w:fill="auto"/>
          </w:tcPr>
          <w:p w:rsidR="00A06088" w:rsidRPr="00B76983" w:rsidRDefault="00A06088" w:rsidP="008A6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code (if any) at the receiving institution</w:t>
            </w:r>
            <w:r w:rsidR="008E0763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shd w:val="clear" w:color="auto" w:fill="auto"/>
          </w:tcPr>
          <w:p w:rsidR="00A06088" w:rsidRPr="00B76983" w:rsidRDefault="00A06088" w:rsidP="00A740A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A06088" w:rsidRPr="00B76983" w:rsidRDefault="00A06088" w:rsidP="00A740AA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shd w:val="clear" w:color="auto" w:fill="auto"/>
          </w:tcPr>
          <w:p w:rsidR="004A1DDE" w:rsidRPr="00B76983" w:rsidRDefault="00A06088" w:rsidP="004A1DD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Reason for </w:t>
            </w:r>
            <w:r w:rsidR="004A1DDE"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change</w:t>
            </w:r>
            <w:r w:rsidR="004A1DDE">
              <w:rPr>
                <w:rStyle w:val="Odkaznavysvtlivky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843" w:type="dxa"/>
            <w:shd w:val="clear" w:color="auto" w:fill="auto"/>
          </w:tcPr>
          <w:p w:rsidR="00A06088" w:rsidRPr="00B76983" w:rsidRDefault="00A06088" w:rsidP="00B256DE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B76983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13357">
            <w:pPr>
              <w:pStyle w:val="Textkomente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D423A9" w:rsidP="00D13357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13357" w:rsidP="00D423A9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D423A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3315D9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A06088" w:rsidRPr="00B53D2E" w:rsidTr="008266F0">
        <w:tc>
          <w:tcPr>
            <w:tcW w:w="1418" w:type="dxa"/>
            <w:shd w:val="clear" w:color="auto" w:fill="auto"/>
          </w:tcPr>
          <w:p w:rsidR="00A06088" w:rsidRPr="00B53D2E" w:rsidRDefault="00A06088" w:rsidP="00B53D2E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A06088" w:rsidRPr="00B53D2E" w:rsidRDefault="00A06088" w:rsidP="00D578D6">
            <w:pPr>
              <w:pStyle w:val="Textkomente"/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A06088" w:rsidRPr="00B53D2E" w:rsidRDefault="00A06088" w:rsidP="00D423A9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417" w:type="dxa"/>
            <w:shd w:val="clear" w:color="auto" w:fill="auto"/>
          </w:tcPr>
          <w:p w:rsidR="00A06088" w:rsidRPr="00B53D2E" w:rsidRDefault="00D423A9" w:rsidP="00D423A9">
            <w:pPr>
              <w:pStyle w:val="Textkomente"/>
              <w:spacing w:before="120"/>
              <w:jc w:val="center"/>
              <w:rPr>
                <w:rFonts w:ascii="Verdana" w:hAnsi="Verdana" w:cs="Calibri"/>
                <w:sz w:val="28"/>
                <w:szCs w:val="28"/>
                <w:lang w:val="en-US"/>
              </w:rPr>
            </w:pPr>
            <w:r w:rsidRPr="00B53D2E">
              <w:rPr>
                <w:rFonts w:ascii="Verdana" w:hAnsi="Verdana" w:cs="Calibri"/>
                <w:sz w:val="28"/>
                <w:szCs w:val="28"/>
                <w:lang w:val="en-US"/>
              </w:rPr>
              <w:t>□</w:t>
            </w:r>
          </w:p>
        </w:tc>
        <w:tc>
          <w:tcPr>
            <w:tcW w:w="1134" w:type="dxa"/>
            <w:shd w:val="clear" w:color="auto" w:fill="auto"/>
          </w:tcPr>
          <w:p w:rsidR="00A06088" w:rsidRPr="00B53D2E" w:rsidRDefault="00A06088" w:rsidP="004C1431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A06088" w:rsidRPr="00B53D2E" w:rsidRDefault="00A06088" w:rsidP="00D578D6">
            <w:pPr>
              <w:spacing w:before="12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294057" w:rsidRPr="00B53D2E" w:rsidTr="008266F0">
        <w:tc>
          <w:tcPr>
            <w:tcW w:w="6946" w:type="dxa"/>
            <w:gridSpan w:val="5"/>
            <w:shd w:val="clear" w:color="auto" w:fill="auto"/>
          </w:tcPr>
          <w:p w:rsidR="00294057" w:rsidRPr="00B53D2E" w:rsidRDefault="00294057" w:rsidP="006749C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294057" w:rsidRPr="00B53D2E" w:rsidRDefault="00294057" w:rsidP="00B53D2E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B53D2E">
              <w:rPr>
                <w:rFonts w:ascii="Verdana" w:hAnsi="Verdana" w:cs="Calibri"/>
                <w:sz w:val="16"/>
                <w:szCs w:val="16"/>
                <w:lang w:val="en-US"/>
              </w:rPr>
              <w:t>Total: …………</w:t>
            </w:r>
          </w:p>
        </w:tc>
      </w:tr>
    </w:tbl>
    <w:p w:rsidR="000C2FFF" w:rsidRDefault="000C2FFF" w:rsidP="000C2FFF">
      <w:pPr>
        <w:rPr>
          <w:rFonts w:ascii="Verdana" w:hAnsi="Verdana" w:cs="Calibri"/>
          <w:sz w:val="20"/>
          <w:lang w:val="en-GB"/>
        </w:rPr>
      </w:pPr>
    </w:p>
    <w:p w:rsidR="000C2FFF" w:rsidRDefault="000C2FFF" w:rsidP="000C2FFF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</w:t>
      </w:r>
      <w:r w:rsidRPr="00354F60">
        <w:rPr>
          <w:rFonts w:ascii="Verdana" w:hAnsi="Verdana" w:cs="Calibri"/>
          <w:sz w:val="20"/>
          <w:lang w:val="en-GB"/>
        </w:rPr>
        <w:t>he student, the sending and the receiving institution</w:t>
      </w:r>
      <w:r w:rsidR="00B04C35">
        <w:rPr>
          <w:rFonts w:ascii="Verdana" w:hAnsi="Verdana" w:cs="Calibri"/>
          <w:sz w:val="20"/>
          <w:lang w:val="en-GB"/>
        </w:rPr>
        <w:t>s</w:t>
      </w:r>
      <w:r w:rsidRPr="00354F60">
        <w:rPr>
          <w:rFonts w:ascii="Verdana" w:hAnsi="Verdana" w:cs="Calibri"/>
          <w:sz w:val="20"/>
          <w:lang w:val="en-GB"/>
        </w:rPr>
        <w:t xml:space="preserve"> confirm that the</w:t>
      </w:r>
      <w:r w:rsidR="00D50F2F">
        <w:rPr>
          <w:rFonts w:ascii="Verdana" w:hAnsi="Verdana" w:cs="Calibri"/>
          <w:sz w:val="20"/>
          <w:lang w:val="en-GB"/>
        </w:rPr>
        <w:t>y approve the</w:t>
      </w:r>
      <w:r w:rsidRPr="00354F60">
        <w:rPr>
          <w:rFonts w:ascii="Verdana" w:hAnsi="Verdana" w:cs="Calibri"/>
          <w:sz w:val="20"/>
          <w:lang w:val="en-GB"/>
        </w:rPr>
        <w:t xml:space="preserve"> proposed amendments to the </w:t>
      </w:r>
      <w:r>
        <w:rPr>
          <w:rFonts w:ascii="Verdana" w:hAnsi="Verdana" w:cs="Calibri"/>
          <w:sz w:val="20"/>
          <w:lang w:val="en-GB"/>
        </w:rPr>
        <w:t>mobility programme.</w:t>
      </w:r>
    </w:p>
    <w:p w:rsidR="000C2FFF" w:rsidRDefault="003533D5" w:rsidP="000C2FFF">
      <w:pPr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Approval by e-mail or signature of the s</w:t>
      </w:r>
      <w:r w:rsidR="000C2FFF" w:rsidRPr="00354F60">
        <w:rPr>
          <w:rFonts w:ascii="Verdana" w:hAnsi="Verdana" w:cs="Calibri"/>
          <w:sz w:val="20"/>
          <w:lang w:val="en-GB"/>
        </w:rPr>
        <w:t>tudent</w:t>
      </w:r>
      <w:r>
        <w:rPr>
          <w:rFonts w:ascii="Verdana" w:hAnsi="Verdana" w:cs="Calibri"/>
          <w:sz w:val="20"/>
          <w:lang w:val="en-GB"/>
        </w:rPr>
        <w:t xml:space="preserve"> and of the </w:t>
      </w:r>
      <w:r w:rsidR="000C2FFF" w:rsidRPr="00354F60">
        <w:rPr>
          <w:rFonts w:ascii="Verdana" w:hAnsi="Verdana" w:cs="Calibri"/>
          <w:sz w:val="20"/>
          <w:lang w:val="en-GB"/>
        </w:rPr>
        <w:t xml:space="preserve">sending and </w:t>
      </w:r>
      <w:r w:rsidR="000C2FFF">
        <w:rPr>
          <w:rFonts w:ascii="Verdana" w:hAnsi="Verdana" w:cs="Calibri"/>
          <w:sz w:val="20"/>
          <w:lang w:val="en-GB"/>
        </w:rPr>
        <w:t>r</w:t>
      </w:r>
      <w:r w:rsidR="000C2FFF" w:rsidRPr="00354F60">
        <w:rPr>
          <w:rFonts w:ascii="Verdana" w:hAnsi="Verdana" w:cs="Calibri"/>
          <w:sz w:val="20"/>
          <w:lang w:val="en-GB"/>
        </w:rPr>
        <w:t>eceiving institution</w:t>
      </w:r>
      <w:r w:rsidR="000C2FFF">
        <w:rPr>
          <w:rFonts w:ascii="Verdana" w:hAnsi="Verdana" w:cs="Calibri"/>
          <w:sz w:val="20"/>
          <w:lang w:val="en-GB"/>
        </w:rPr>
        <w:t xml:space="preserve"> responsible pe</w:t>
      </w:r>
      <w:r>
        <w:rPr>
          <w:rFonts w:ascii="Verdana" w:hAnsi="Verdana" w:cs="Calibri"/>
          <w:sz w:val="20"/>
          <w:lang w:val="en-GB"/>
        </w:rPr>
        <w:t>rsons</w:t>
      </w:r>
      <w:r w:rsidR="000C2FFF">
        <w:rPr>
          <w:rFonts w:ascii="Verdana" w:hAnsi="Verdana" w:cs="Calibri"/>
          <w:sz w:val="20"/>
          <w:lang w:val="en-GB"/>
        </w:rPr>
        <w:t>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301631" w:rsidRPr="00082002" w:rsidTr="00A0375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C610A" w:rsidRPr="006B63AE" w:rsidRDefault="00301631" w:rsidP="00CC610A">
            <w:pPr>
              <w:spacing w:before="60" w:after="6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  <w:r w:rsidR="006D557E">
              <w:rPr>
                <w:rFonts w:ascii="Verdana" w:hAnsi="Verdana" w:cs="Calibri"/>
                <w:b/>
                <w:sz w:val="20"/>
                <w:lang w:val="en-GB"/>
              </w:rPr>
              <w:t xml:space="preserve">: </w:t>
            </w:r>
            <w:r w:rsidR="00CC610A">
              <w:rPr>
                <w:rFonts w:ascii="Verdana" w:hAnsi="Verdana" w:cs="Calibri"/>
                <w:b/>
                <w:sz w:val="20"/>
                <w:lang w:val="en-GB"/>
              </w:rPr>
              <w:t>Last name:                                   First name:</w:t>
            </w:r>
          </w:p>
          <w:p w:rsidR="00301631" w:rsidRPr="007B3F1B" w:rsidRDefault="00301631" w:rsidP="00CC610A">
            <w:pPr>
              <w:tabs>
                <w:tab w:val="left" w:pos="2771"/>
                <w:tab w:val="left" w:pos="6165"/>
                <w:tab w:val="left" w:pos="6882"/>
              </w:tabs>
              <w:spacing w:before="120"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signature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01631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301631" w:rsidRPr="00EE0C35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01631" w:rsidRPr="007B3F1B" w:rsidTr="00A03755">
        <w:trPr>
          <w:jc w:val="center"/>
        </w:trPr>
        <w:tc>
          <w:tcPr>
            <w:tcW w:w="8841" w:type="dxa"/>
            <w:shd w:val="clear" w:color="auto" w:fill="auto"/>
          </w:tcPr>
          <w:p w:rsidR="00050606" w:rsidRDefault="00050606" w:rsidP="0005060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660EDB">
              <w:rPr>
                <w:rFonts w:ascii="Verdana" w:hAnsi="Verdana" w:cs="Calibri"/>
                <w:b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b/>
                <w:sz w:val="20"/>
                <w:vertAlign w:val="superscript"/>
                <w:lang w:val="en-GB"/>
              </w:rPr>
              <w:t>10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the sending institution:</w:t>
            </w:r>
          </w:p>
          <w:p w:rsidR="00050606" w:rsidRDefault="00050606" w:rsidP="00050606">
            <w:pPr>
              <w:tabs>
                <w:tab w:val="left" w:pos="6122"/>
              </w:tabs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Vice-dean for studies: </w:t>
            </w:r>
          </w:p>
          <w:p w:rsidR="00050606" w:rsidRDefault="00050606" w:rsidP="006D557E">
            <w:pPr>
              <w:tabs>
                <w:tab w:val="left" w:pos="1727"/>
                <w:tab w:val="left" w:pos="5271"/>
                <w:tab w:val="left" w:pos="6263"/>
              </w:tabs>
              <w:spacing w:after="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53D2E">
              <w:rPr>
                <w:rFonts w:ascii="Verdana" w:hAnsi="Verdana" w:cs="Calibri"/>
                <w:color w:val="002060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color w:val="002060"/>
                <w:sz w:val="20"/>
                <w:lang w:val="en-GB"/>
              </w:rPr>
              <w:t xml:space="preserve">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>Date:</w:t>
            </w:r>
          </w:p>
          <w:p w:rsidR="00050606" w:rsidRPr="006B63AE" w:rsidRDefault="00050606" w:rsidP="006D557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301631" w:rsidRDefault="00050606" w:rsidP="0005060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220D67">
              <w:rPr>
                <w:rFonts w:ascii="Verdana" w:hAnsi="Verdana" w:cs="Calibri"/>
                <w:b/>
                <w:sz w:val="20"/>
                <w:lang w:val="en-GB"/>
              </w:rPr>
              <w:t xml:space="preserve">Faculty coordinator:                  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                       </w:t>
            </w:r>
            <w:r w:rsidRPr="00220D67">
              <w:rPr>
                <w:rFonts w:ascii="Verdana" w:hAnsi="Verdana" w:cs="Calibri"/>
                <w:b/>
                <w:sz w:val="20"/>
                <w:lang w:val="en-GB"/>
              </w:rPr>
              <w:t>Institutional coordinator:</w:t>
            </w:r>
          </w:p>
          <w:p w:rsidR="00050606" w:rsidRDefault="00050606" w:rsidP="0005060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050606" w:rsidRPr="007B3F1B" w:rsidRDefault="00050606" w:rsidP="0005060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signature 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:                       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signature</w:t>
            </w:r>
          </w:p>
        </w:tc>
      </w:tr>
    </w:tbl>
    <w:p w:rsidR="00301631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:rsidR="00301631" w:rsidRPr="00EE0C35" w:rsidRDefault="00301631" w:rsidP="00301631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301631" w:rsidRPr="007B3F1B" w:rsidTr="00A03755">
        <w:trPr>
          <w:jc w:val="center"/>
        </w:trPr>
        <w:tc>
          <w:tcPr>
            <w:tcW w:w="8823" w:type="dxa"/>
            <w:shd w:val="clear" w:color="auto" w:fill="auto"/>
          </w:tcPr>
          <w:p w:rsidR="00E909C3" w:rsidRPr="00082002" w:rsidRDefault="00E909C3" w:rsidP="00E909C3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R</w:t>
            </w:r>
            <w:r w:rsidRPr="00660EDB">
              <w:rPr>
                <w:rFonts w:ascii="Verdana" w:hAnsi="Verdana" w:cs="Calibri"/>
                <w:b/>
                <w:sz w:val="20"/>
                <w:lang w:val="en-GB"/>
              </w:rPr>
              <w:t>esponsible</w:t>
            </w:r>
            <w:r w:rsidRPr="00E85B19">
              <w:rPr>
                <w:rFonts w:ascii="Verdana" w:hAnsi="Verdana" w:cs="Calibri"/>
                <w:b/>
                <w:sz w:val="20"/>
                <w:lang w:val="en-GB"/>
              </w:rPr>
              <w:t xml:space="preserve"> person</w:t>
            </w:r>
            <w:r w:rsidRPr="00E85B19">
              <w:rPr>
                <w:rFonts w:ascii="Verdana" w:hAnsi="Verdana" w:cs="Calibri"/>
                <w:b/>
                <w:sz w:val="20"/>
                <w:vertAlign w:val="superscript"/>
                <w:lang w:val="en-GB"/>
              </w:rPr>
              <w:t>11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at the receiving</w:t>
            </w:r>
            <w:r w:rsidRPr="00082002">
              <w:rPr>
                <w:rFonts w:ascii="Verdana" w:hAnsi="Verdana" w:cs="Calibri"/>
                <w:b/>
                <w:sz w:val="20"/>
                <w:lang w:val="en-GB"/>
              </w:rPr>
              <w:t xml:space="preserve"> institution:</w:t>
            </w:r>
          </w:p>
          <w:p w:rsidR="00E909C3" w:rsidRDefault="00E909C3" w:rsidP="00C95655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Name:</w:t>
            </w:r>
            <w:r w:rsidRPr="00B53D2E">
              <w:rPr>
                <w:rFonts w:ascii="Verdana" w:hAnsi="Verdana" w:cs="Calibri"/>
                <w:color w:val="002060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color w:val="002060"/>
                <w:sz w:val="20"/>
                <w:lang w:val="en-GB"/>
              </w:rPr>
              <w:t xml:space="preserve">                                                    </w:t>
            </w:r>
            <w:r>
              <w:rPr>
                <w:rFonts w:ascii="Verdana" w:hAnsi="Verdana" w:cs="Calibri"/>
                <w:sz w:val="20"/>
                <w:lang w:val="en-GB"/>
              </w:rPr>
              <w:t>Position</w:t>
            </w:r>
            <w:r w:rsidRPr="00082002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E909C3" w:rsidRPr="006B63AE" w:rsidRDefault="00E909C3" w:rsidP="00C95655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082002">
              <w:rPr>
                <w:rFonts w:ascii="Verdana" w:hAnsi="Verdana" w:cs="Calibri"/>
                <w:sz w:val="20"/>
                <w:lang w:val="en-GB"/>
              </w:rPr>
              <w:t>E</w:t>
            </w:r>
            <w:r>
              <w:rPr>
                <w:rFonts w:ascii="Verdana" w:hAnsi="Verdana" w:cs="Calibri"/>
                <w:sz w:val="20"/>
                <w:lang w:val="en-GB"/>
              </w:rPr>
              <w:t>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  <w:t xml:space="preserve">                                          Date:</w:t>
            </w:r>
          </w:p>
          <w:p w:rsidR="00301631" w:rsidRPr="007B3F1B" w:rsidRDefault="00E909C3" w:rsidP="00E909C3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signature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5D5129" w:rsidRDefault="005D5129" w:rsidP="00301631">
      <w:pPr>
        <w:rPr>
          <w:rFonts w:ascii="Verdana" w:hAnsi="Verdana" w:cs="Calibri"/>
          <w:b/>
          <w:color w:val="002060"/>
          <w:sz w:val="28"/>
          <w:lang w:val="en-GB"/>
        </w:rPr>
      </w:pPr>
    </w:p>
    <w:p w:rsidR="00301631" w:rsidRDefault="00301631" w:rsidP="00301631">
      <w:pPr>
        <w:rPr>
          <w:rFonts w:ascii="Verdana" w:hAnsi="Verdana" w:cs="Calibri"/>
          <w:b/>
          <w:color w:val="002060"/>
          <w:sz w:val="28"/>
          <w:lang w:val="en-GB"/>
        </w:rPr>
      </w:pPr>
    </w:p>
    <w:sectPr w:rsidR="00301631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F0" w:rsidRDefault="009E5AF0">
      <w:r>
        <w:separator/>
      </w:r>
    </w:p>
  </w:endnote>
  <w:endnote w:type="continuationSeparator" w:id="0">
    <w:p w:rsidR="009E5AF0" w:rsidRDefault="009E5AF0">
      <w:r>
        <w:continuationSeparator/>
      </w:r>
    </w:p>
  </w:endnote>
  <w:endnote w:id="1">
    <w:p w:rsidR="004A1DDE" w:rsidRDefault="004A1DDE" w:rsidP="004A1DDE">
      <w:pPr>
        <w:pStyle w:val="Textpoznpodarou"/>
        <w:ind w:left="0" w:firstLine="0"/>
        <w:rPr>
          <w:rFonts w:ascii="Verdana" w:hAnsi="Verdana" w:cs="Calibri"/>
          <w:b/>
          <w:lang w:val="en-GB"/>
        </w:rPr>
      </w:pPr>
      <w:r w:rsidRPr="004D6B9A">
        <w:rPr>
          <w:rStyle w:val="Odkaznavysvtlivky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8"/>
          <w:szCs w:val="18"/>
          <w:lang w:val="en-GB"/>
        </w:rPr>
        <w:t xml:space="preserve"> </w:t>
      </w:r>
      <w:r w:rsidRPr="00FB4975">
        <w:rPr>
          <w:rFonts w:ascii="Verdana" w:hAnsi="Verdana"/>
          <w:b/>
          <w:sz w:val="18"/>
          <w:szCs w:val="18"/>
          <w:lang w:val="en-GB"/>
        </w:rPr>
        <w:t>R</w:t>
      </w:r>
      <w:r w:rsidRPr="00FB4975">
        <w:rPr>
          <w:rFonts w:ascii="Verdana" w:hAnsi="Verdana" w:cs="Calibri"/>
          <w:b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393"/>
        <w:gridCol w:w="4395"/>
      </w:tblGrid>
      <w:tr w:rsidR="004A1DDE" w:rsidRPr="009B2E4A" w:rsidTr="009B2E4A">
        <w:tc>
          <w:tcPr>
            <w:tcW w:w="45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B2) Extending the mobility period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4A1DDE" w:rsidRPr="009B2E4A" w:rsidTr="009B2E4A">
        <w:tc>
          <w:tcPr>
            <w:tcW w:w="4502" w:type="dxa"/>
            <w:tcBorders>
              <w:right w:val="single" w:sz="6" w:space="0" w:color="000000"/>
            </w:tcBorders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 w:rsidRPr="009B2E4A">
              <w:rPr>
                <w:rFonts w:ascii="Verdana" w:hAnsi="Verdana" w:cs="Calibri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shd w:val="clear" w:color="auto" w:fill="auto"/>
          </w:tcPr>
          <w:p w:rsidR="004A1DDE" w:rsidRPr="009B2E4A" w:rsidRDefault="004A1DDE" w:rsidP="009B2E4A">
            <w:pPr>
              <w:pStyle w:val="Textpoznpodarou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</w:p>
        </w:tc>
      </w:tr>
    </w:tbl>
    <w:p w:rsidR="004A1DDE" w:rsidRPr="00B84C2E" w:rsidRDefault="004A1DDE" w:rsidP="004A1DDE">
      <w:pPr>
        <w:pStyle w:val="Textvysvtlivek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0A" w:rsidRPr="007E2F6C" w:rsidRDefault="00CC610A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0A" w:rsidRDefault="00CC610A">
    <w:pPr>
      <w:pStyle w:val="Zpat"/>
    </w:pPr>
  </w:p>
  <w:p w:rsidR="00CC610A" w:rsidRPr="00910BEB" w:rsidRDefault="00CC610A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F0" w:rsidRDefault="009E5AF0">
      <w:r>
        <w:separator/>
      </w:r>
    </w:p>
  </w:footnote>
  <w:footnote w:type="continuationSeparator" w:id="0">
    <w:p w:rsidR="009E5AF0" w:rsidRDefault="009E5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38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9"/>
      <w:gridCol w:w="1319"/>
    </w:tblGrid>
    <w:tr w:rsidR="00CC610A" w:rsidRPr="00967BFC" w:rsidTr="006852C7">
      <w:trPr>
        <w:trHeight w:val="972"/>
      </w:trPr>
      <w:tc>
        <w:tcPr>
          <w:tcW w:w="7519" w:type="dxa"/>
          <w:vAlign w:val="center"/>
        </w:tcPr>
        <w:p w:rsidR="00CC610A" w:rsidRPr="00AD66BB" w:rsidRDefault="0005060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1896110</wp:posOffset>
                    </wp:positionH>
                    <wp:positionV relativeFrom="paragraph">
                      <wp:posOffset>66675</wp:posOffset>
                    </wp:positionV>
                    <wp:extent cx="1942465" cy="49974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2465" cy="4997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C610A" w:rsidRPr="00B76983" w:rsidRDefault="00CC610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76983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CC610A" w:rsidRDefault="00CC610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Learning Agreement form</w:t>
                                </w:r>
                              </w:p>
                              <w:p w:rsidR="00CC610A" w:rsidRPr="006852C7" w:rsidRDefault="00CC610A" w:rsidP="006852C7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Student’s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49.3pt;margin-top:5.25pt;width:152.95pt;height:39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Va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" filled="f" stroked="f">
                    <v:textbox>
                      <w:txbxContent>
                        <w:p w:rsidR="00CC610A" w:rsidRPr="00B76983" w:rsidRDefault="00CC610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CC610A" w:rsidRDefault="00CC610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CC610A" w:rsidRPr="006852C7" w:rsidRDefault="00CC610A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610A"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 w:rsidR="00CC610A"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CC610A" w:rsidRPr="00967BFC" w:rsidRDefault="00CC610A" w:rsidP="00C05937">
          <w:pPr>
            <w:pStyle w:val="ZDGName"/>
            <w:rPr>
              <w:lang w:val="en-GB"/>
            </w:rPr>
          </w:pPr>
        </w:p>
      </w:tc>
    </w:tr>
  </w:tbl>
  <w:p w:rsidR="00CC610A" w:rsidRPr="00967BFC" w:rsidRDefault="00CC610A" w:rsidP="001B601A">
    <w:pPr>
      <w:pStyle w:val="Zhlav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10A" w:rsidRPr="00865FC1" w:rsidRDefault="00CC610A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5908138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6CBE322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9C1A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F10F78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F28842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96621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E9675F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50C89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7CC6C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3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7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8" w15:restartNumberingAfterBreak="0">
    <w:nsid w:val="41AF1523"/>
    <w:multiLevelType w:val="hybridMultilevel"/>
    <w:tmpl w:val="38103490"/>
    <w:lvl w:ilvl="0" w:tplc="440CF49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D2873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08F4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1C5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72BF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D4CE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8E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20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E242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A5981"/>
    <w:multiLevelType w:val="hybridMultilevel"/>
    <w:tmpl w:val="D38E81CC"/>
    <w:lvl w:ilvl="0" w:tplc="C95ED842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1F89B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A80A12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3010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6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CC4B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A37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20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523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4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6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7"/>
  </w:num>
  <w:num w:numId="5">
    <w:abstractNumId w:val="12"/>
  </w:num>
  <w:num w:numId="6">
    <w:abstractNumId w:val="16"/>
  </w:num>
  <w:num w:numId="7">
    <w:abstractNumId w:val="26"/>
  </w:num>
  <w:num w:numId="8">
    <w:abstractNumId w:val="27"/>
  </w:num>
  <w:num w:numId="9">
    <w:abstractNumId w:val="14"/>
  </w:num>
  <w:num w:numId="10">
    <w:abstractNumId w:val="25"/>
  </w:num>
  <w:num w:numId="11">
    <w:abstractNumId w:val="24"/>
  </w:num>
  <w:num w:numId="12">
    <w:abstractNumId w:val="20"/>
  </w:num>
  <w:num w:numId="13">
    <w:abstractNumId w:val="23"/>
  </w:num>
  <w:num w:numId="14">
    <w:abstractNumId w:val="11"/>
  </w:num>
  <w:num w:numId="15">
    <w:abstractNumId w:val="15"/>
  </w:num>
  <w:num w:numId="16">
    <w:abstractNumId w:val="8"/>
  </w:num>
  <w:num w:numId="17">
    <w:abstractNumId w:val="13"/>
  </w:num>
  <w:num w:numId="18">
    <w:abstractNumId w:val="28"/>
  </w:num>
  <w:num w:numId="19">
    <w:abstractNumId w:val="22"/>
  </w:num>
  <w:num w:numId="20">
    <w:abstractNumId w:val="9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06"/>
    <w:rsid w:val="00050692"/>
    <w:rsid w:val="00051B2E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6E8"/>
    <w:rsid w:val="001E0A7F"/>
    <w:rsid w:val="001E0F6A"/>
    <w:rsid w:val="001E13D3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301631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1DDE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074EE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57E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74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5AF0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3755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655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10A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9C3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948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EBEB35-EB66-41B5-8B40-E721A80B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DE1F-3FB4-4031-AC14-D94B8721B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225</Words>
  <Characters>1333</Characters>
  <Application>Microsoft Office Word</Application>
  <DocSecurity>0</DocSecurity>
  <PresentationFormat>Microsoft Word 11.0</PresentationFormat>
  <Lines>11</Lines>
  <Paragraphs>3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Uživatel systému Windows</cp:lastModifiedBy>
  <cp:revision>2</cp:revision>
  <cp:lastPrinted>2018-06-14T07:27:00Z</cp:lastPrinted>
  <dcterms:created xsi:type="dcterms:W3CDTF">2019-08-07T14:11:00Z</dcterms:created>
  <dcterms:modified xsi:type="dcterms:W3CDTF">2019-08-07T14:11:00Z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