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09" w:rsidRPr="00D62EDE" w:rsidRDefault="00631C09" w:rsidP="001A15A2">
      <w:pPr>
        <w:jc w:val="center"/>
        <w:rPr>
          <w:rFonts w:ascii="Technika Book" w:hAnsi="Technika Book"/>
          <w:b/>
          <w:i/>
          <w:sz w:val="24"/>
        </w:rPr>
      </w:pPr>
    </w:p>
    <w:p w:rsidR="001A15A2" w:rsidRPr="00D62EDE" w:rsidRDefault="001A15A2" w:rsidP="00D62EDE">
      <w:pPr>
        <w:spacing w:line="240" w:lineRule="auto"/>
        <w:jc w:val="center"/>
        <w:rPr>
          <w:rFonts w:ascii="Technika Book" w:hAnsi="Technika Book"/>
          <w:b/>
          <w:i/>
          <w:sz w:val="28"/>
        </w:rPr>
      </w:pPr>
      <w:r w:rsidRPr="00D62EDE">
        <w:rPr>
          <w:rFonts w:ascii="Technika Book" w:hAnsi="Technika Book"/>
          <w:b/>
          <w:i/>
          <w:sz w:val="28"/>
        </w:rPr>
        <w:t>Vyhlášení mimořádného termínu přijímací</w:t>
      </w:r>
      <w:r w:rsidR="00FA3C70" w:rsidRPr="00D62EDE">
        <w:rPr>
          <w:rFonts w:ascii="Technika Book" w:hAnsi="Technika Book"/>
          <w:b/>
          <w:i/>
          <w:sz w:val="28"/>
        </w:rPr>
        <w:t>ho</w:t>
      </w:r>
      <w:r w:rsidRPr="00D62EDE">
        <w:rPr>
          <w:rFonts w:ascii="Technika Book" w:hAnsi="Technika Book"/>
          <w:b/>
          <w:i/>
          <w:sz w:val="28"/>
        </w:rPr>
        <w:t xml:space="preserve"> </w:t>
      </w:r>
      <w:r w:rsidR="00FA3C70" w:rsidRPr="00D62EDE">
        <w:rPr>
          <w:rFonts w:ascii="Technika Book" w:hAnsi="Technika Book"/>
          <w:b/>
          <w:i/>
          <w:sz w:val="28"/>
        </w:rPr>
        <w:t>řízení</w:t>
      </w:r>
    </w:p>
    <w:p w:rsidR="001A15A2" w:rsidRPr="00CC7B51" w:rsidRDefault="001A15A2" w:rsidP="00D62EDE">
      <w:pPr>
        <w:spacing w:line="240" w:lineRule="auto"/>
        <w:jc w:val="both"/>
        <w:rPr>
          <w:rFonts w:ascii="Technika Book" w:hAnsi="Technika Book"/>
          <w:sz w:val="24"/>
        </w:rPr>
      </w:pPr>
    </w:p>
    <w:p w:rsidR="001A15A2" w:rsidRPr="00CC7B51" w:rsidRDefault="002E26D9" w:rsidP="00D62EDE">
      <w:pPr>
        <w:spacing w:line="240" w:lineRule="auto"/>
        <w:jc w:val="both"/>
        <w:rPr>
          <w:rFonts w:ascii="Technika Book" w:hAnsi="Technika Book"/>
          <w:szCs w:val="20"/>
        </w:rPr>
      </w:pPr>
      <w:r w:rsidRPr="00CC7B51">
        <w:rPr>
          <w:rFonts w:ascii="Technika Book" w:hAnsi="Technika Book"/>
          <w:szCs w:val="20"/>
        </w:rPr>
        <w:t xml:space="preserve">Tímto </w:t>
      </w:r>
      <w:r w:rsidR="001A15A2" w:rsidRPr="00CC7B51">
        <w:rPr>
          <w:rFonts w:ascii="Technika Book" w:hAnsi="Technika Book"/>
          <w:szCs w:val="20"/>
        </w:rPr>
        <w:t>vyhla</w:t>
      </w:r>
      <w:r w:rsidR="001A15A2" w:rsidRPr="00CC7B51">
        <w:rPr>
          <w:rFonts w:ascii="Technika Book" w:hAnsi="Technika Book" w:cs="Technika Book"/>
          <w:szCs w:val="20"/>
        </w:rPr>
        <w:t>š</w:t>
      </w:r>
      <w:r w:rsidR="001A15A2" w:rsidRPr="00CC7B51">
        <w:rPr>
          <w:rFonts w:ascii="Technika Book" w:hAnsi="Technika Book"/>
          <w:szCs w:val="20"/>
        </w:rPr>
        <w:t xml:space="preserve">uji na den </w:t>
      </w:r>
      <w:r w:rsidR="00631C09" w:rsidRPr="00CC7B51">
        <w:rPr>
          <w:rFonts w:ascii="Technika Book" w:hAnsi="Technika Book"/>
          <w:b/>
          <w:bCs/>
          <w:szCs w:val="20"/>
          <w:u w:val="single"/>
        </w:rPr>
        <w:t>9. a 10</w:t>
      </w:r>
      <w:r w:rsidR="001A15A2" w:rsidRPr="00CC7B51">
        <w:rPr>
          <w:rFonts w:ascii="Technika Book" w:hAnsi="Technika Book"/>
          <w:b/>
          <w:bCs/>
          <w:szCs w:val="20"/>
          <w:u w:val="single"/>
        </w:rPr>
        <w:t>.</w:t>
      </w:r>
      <w:r w:rsidR="00631C09" w:rsidRPr="00CC7B51">
        <w:rPr>
          <w:rFonts w:ascii="Technika Book" w:hAnsi="Technika Book" w:cs="Cambria"/>
          <w:b/>
          <w:bCs/>
          <w:szCs w:val="20"/>
          <w:u w:val="single"/>
        </w:rPr>
        <w:t xml:space="preserve"> </w:t>
      </w:r>
      <w:r w:rsidR="001A15A2" w:rsidRPr="00CC7B51">
        <w:rPr>
          <w:rFonts w:ascii="Technika Book" w:hAnsi="Technika Book"/>
          <w:b/>
          <w:szCs w:val="20"/>
          <w:u w:val="single"/>
        </w:rPr>
        <w:t>září</w:t>
      </w:r>
      <w:r w:rsidR="001A15A2" w:rsidRPr="00CC7B51">
        <w:rPr>
          <w:rFonts w:ascii="Cambria" w:hAnsi="Cambria" w:cs="Cambria"/>
          <w:b/>
          <w:szCs w:val="20"/>
          <w:u w:val="single"/>
        </w:rPr>
        <w:t> </w:t>
      </w:r>
      <w:r w:rsidR="001A15A2" w:rsidRPr="00CC7B51">
        <w:rPr>
          <w:rFonts w:ascii="Technika Book" w:hAnsi="Technika Book"/>
          <w:b/>
          <w:szCs w:val="20"/>
          <w:u w:val="single"/>
        </w:rPr>
        <w:t>20</w:t>
      </w:r>
      <w:r w:rsidR="00FA3C70" w:rsidRPr="00CC7B51">
        <w:rPr>
          <w:rFonts w:ascii="Technika Book" w:hAnsi="Technika Book"/>
          <w:b/>
          <w:szCs w:val="20"/>
          <w:u w:val="single"/>
        </w:rPr>
        <w:t>20</w:t>
      </w:r>
      <w:r w:rsidR="001A15A2" w:rsidRPr="00CC7B51">
        <w:rPr>
          <w:rFonts w:ascii="Technika Book" w:hAnsi="Technika Book"/>
          <w:szCs w:val="20"/>
        </w:rPr>
        <w:t xml:space="preserve"> mimořádný termín přijímací</w:t>
      </w:r>
      <w:r w:rsidR="00FA3C70" w:rsidRPr="00CC7B51">
        <w:rPr>
          <w:rFonts w:ascii="Technika Book" w:hAnsi="Technika Book"/>
          <w:szCs w:val="20"/>
        </w:rPr>
        <w:t>ho</w:t>
      </w:r>
      <w:r w:rsidR="001A15A2" w:rsidRPr="00CC7B51">
        <w:rPr>
          <w:rFonts w:ascii="Technika Book" w:hAnsi="Technika Book"/>
          <w:szCs w:val="20"/>
        </w:rPr>
        <w:t xml:space="preserve"> </w:t>
      </w:r>
      <w:r w:rsidR="00FA3C70" w:rsidRPr="00CC7B51">
        <w:rPr>
          <w:rFonts w:ascii="Technika Book" w:hAnsi="Technika Book"/>
          <w:szCs w:val="20"/>
        </w:rPr>
        <w:t>řízení</w:t>
      </w:r>
      <w:r w:rsidR="001A15A2" w:rsidRPr="00CC7B51">
        <w:rPr>
          <w:rFonts w:ascii="Technika Book" w:hAnsi="Technika Book"/>
          <w:szCs w:val="20"/>
        </w:rPr>
        <w:t xml:space="preserve"> pro akademický rok 20</w:t>
      </w:r>
      <w:r w:rsidR="00FA3C70" w:rsidRPr="00CC7B51">
        <w:rPr>
          <w:rFonts w:ascii="Technika Book" w:hAnsi="Technika Book"/>
          <w:szCs w:val="20"/>
        </w:rPr>
        <w:t>20</w:t>
      </w:r>
      <w:r w:rsidR="001A15A2" w:rsidRPr="00CC7B51">
        <w:rPr>
          <w:rFonts w:ascii="Technika Book" w:hAnsi="Technika Book"/>
          <w:szCs w:val="20"/>
        </w:rPr>
        <w:t>/20</w:t>
      </w:r>
      <w:r w:rsidR="000C6907" w:rsidRPr="00CC7B51">
        <w:rPr>
          <w:rFonts w:ascii="Technika Book" w:hAnsi="Technika Book"/>
          <w:szCs w:val="20"/>
        </w:rPr>
        <w:t>2</w:t>
      </w:r>
      <w:r w:rsidR="00FA3C70" w:rsidRPr="00CC7B51">
        <w:rPr>
          <w:rFonts w:ascii="Technika Book" w:hAnsi="Technika Book"/>
          <w:szCs w:val="20"/>
        </w:rPr>
        <w:t>1</w:t>
      </w:r>
      <w:r w:rsidR="001A15A2" w:rsidRPr="00CC7B51">
        <w:rPr>
          <w:rFonts w:ascii="Technika Book" w:hAnsi="Technika Book"/>
          <w:szCs w:val="20"/>
        </w:rPr>
        <w:t xml:space="preserve"> do</w:t>
      </w:r>
      <w:r w:rsidR="001A15A2" w:rsidRPr="00CC7B51">
        <w:rPr>
          <w:rFonts w:ascii="Cambria" w:hAnsi="Cambria" w:cs="Cambria"/>
          <w:szCs w:val="20"/>
        </w:rPr>
        <w:t> </w:t>
      </w:r>
      <w:r w:rsidR="001A15A2" w:rsidRPr="00CC7B51">
        <w:rPr>
          <w:rFonts w:ascii="Technika Book" w:hAnsi="Technika Book"/>
          <w:szCs w:val="20"/>
        </w:rPr>
        <w:t xml:space="preserve">následujících tříletých bakalářských studijních programů: </w:t>
      </w:r>
    </w:p>
    <w:p w:rsidR="001A15A2" w:rsidRPr="00CC7B51" w:rsidRDefault="001A15A2" w:rsidP="00D62EDE">
      <w:pPr>
        <w:spacing w:line="240" w:lineRule="auto"/>
        <w:jc w:val="both"/>
        <w:rPr>
          <w:rFonts w:ascii="Technika Book" w:hAnsi="Technika Book"/>
        </w:rPr>
      </w:pPr>
    </w:p>
    <w:p w:rsidR="003453AF" w:rsidRPr="00CC7B51" w:rsidRDefault="001A15A2" w:rsidP="00D62EDE">
      <w:pPr>
        <w:spacing w:line="276" w:lineRule="auto"/>
        <w:ind w:firstLine="360"/>
        <w:jc w:val="both"/>
        <w:rPr>
          <w:rFonts w:ascii="Technika Book" w:hAnsi="Technika Book"/>
          <w:b/>
          <w:u w:val="single"/>
        </w:rPr>
      </w:pPr>
      <w:r w:rsidRPr="00CC7B51">
        <w:rPr>
          <w:rFonts w:ascii="Technika Book" w:hAnsi="Technika Book"/>
          <w:b/>
          <w:u w:val="single"/>
        </w:rPr>
        <w:t>Biomedic</w:t>
      </w:r>
      <w:r w:rsidR="00631C09" w:rsidRPr="00CC7B51">
        <w:rPr>
          <w:rFonts w:ascii="Technika Book" w:hAnsi="Technika Book"/>
          <w:b/>
          <w:u w:val="single"/>
        </w:rPr>
        <w:t>ínská a klinická technika</w:t>
      </w:r>
      <w:r w:rsidR="000C6907" w:rsidRPr="00CC7B51">
        <w:rPr>
          <w:rFonts w:ascii="Technika Book" w:hAnsi="Technika Book"/>
          <w:b/>
          <w:u w:val="single"/>
        </w:rPr>
        <w:t>:</w:t>
      </w:r>
    </w:p>
    <w:p w:rsidR="003453AF" w:rsidRPr="00CC7B51" w:rsidRDefault="00115283" w:rsidP="00A36EB8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echnika Book" w:hAnsi="Technika Book"/>
          <w:i/>
        </w:rPr>
      </w:pPr>
      <w:r>
        <w:rPr>
          <w:rFonts w:ascii="Technika Book" w:hAnsi="Technika Book"/>
          <w:i/>
        </w:rPr>
        <w:t>obor</w:t>
      </w:r>
      <w:r w:rsidR="001A15A2" w:rsidRPr="00CC7B51">
        <w:rPr>
          <w:rFonts w:ascii="Technika Book" w:hAnsi="Technika Book"/>
          <w:i/>
        </w:rPr>
        <w:t xml:space="preserve"> „</w:t>
      </w:r>
      <w:r w:rsidR="001A15A2" w:rsidRPr="00CC7B51">
        <w:rPr>
          <w:rFonts w:ascii="Technika Book" w:hAnsi="Technika Book"/>
          <w:b/>
          <w:i/>
        </w:rPr>
        <w:t>Biomedicínská informatika</w:t>
      </w:r>
      <w:r w:rsidR="001A15A2" w:rsidRPr="00CC7B51">
        <w:rPr>
          <w:rFonts w:ascii="Technika Book" w:hAnsi="Technika Book"/>
          <w:i/>
        </w:rPr>
        <w:t>“ v</w:t>
      </w:r>
      <w:r w:rsidR="001A15A2" w:rsidRPr="00CC7B51">
        <w:rPr>
          <w:rFonts w:ascii="Cambria" w:hAnsi="Cambria" w:cs="Cambria"/>
          <w:i/>
        </w:rPr>
        <w:t> </w:t>
      </w:r>
      <w:r w:rsidR="000C6907" w:rsidRPr="00CC7B51">
        <w:rPr>
          <w:rFonts w:ascii="Technika Book" w:hAnsi="Technika Book"/>
          <w:i/>
        </w:rPr>
        <w:t xml:space="preserve"> kombinované </w:t>
      </w:r>
      <w:r w:rsidR="00FA3C70" w:rsidRPr="00CC7B51">
        <w:rPr>
          <w:rFonts w:ascii="Technika Book" w:hAnsi="Technika Book"/>
          <w:i/>
        </w:rPr>
        <w:t>formě studia</w:t>
      </w:r>
      <w:r w:rsidR="00631C09" w:rsidRPr="00CC7B51">
        <w:rPr>
          <w:rFonts w:ascii="Technika Book" w:hAnsi="Technika Book"/>
          <w:i/>
        </w:rPr>
        <w:t>,</w:t>
      </w:r>
    </w:p>
    <w:p w:rsidR="0083335E" w:rsidRPr="00CC7B51" w:rsidRDefault="00631C09" w:rsidP="00A36EB8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echnika Book" w:hAnsi="Technika Book"/>
          <w:i/>
        </w:rPr>
      </w:pPr>
      <w:r w:rsidRPr="00CC7B51">
        <w:rPr>
          <w:rFonts w:ascii="Technika Book" w:hAnsi="Technika Book"/>
          <w:i/>
        </w:rPr>
        <w:t>o</w:t>
      </w:r>
      <w:r w:rsidR="00115283">
        <w:rPr>
          <w:rFonts w:ascii="Technika Book" w:hAnsi="Technika Book"/>
          <w:i/>
        </w:rPr>
        <w:t>bor</w:t>
      </w:r>
      <w:r w:rsidR="0083335E" w:rsidRPr="00CC7B51">
        <w:rPr>
          <w:rFonts w:ascii="Technika Book" w:hAnsi="Technika Book"/>
          <w:i/>
        </w:rPr>
        <w:t xml:space="preserve"> „</w:t>
      </w:r>
      <w:r w:rsidR="0083335E" w:rsidRPr="00CC7B51">
        <w:rPr>
          <w:rFonts w:ascii="Technika Book" w:hAnsi="Technika Book"/>
          <w:b/>
          <w:i/>
        </w:rPr>
        <w:t>Optika a optometrie</w:t>
      </w:r>
      <w:r w:rsidR="0083335E" w:rsidRPr="00CC7B51">
        <w:rPr>
          <w:rFonts w:ascii="Technika Book" w:hAnsi="Technika Book"/>
          <w:i/>
        </w:rPr>
        <w:t>“ v</w:t>
      </w:r>
      <w:r w:rsidR="0083335E" w:rsidRPr="00CC7B51">
        <w:rPr>
          <w:rFonts w:ascii="Cambria" w:hAnsi="Cambria" w:cs="Cambria"/>
          <w:i/>
        </w:rPr>
        <w:t> </w:t>
      </w:r>
      <w:r w:rsidR="0083335E" w:rsidRPr="00CC7B51">
        <w:rPr>
          <w:rFonts w:ascii="Technika Book" w:hAnsi="Technika Book"/>
          <w:i/>
        </w:rPr>
        <w:t>prezenční formě studia</w:t>
      </w:r>
      <w:r w:rsidRPr="00CC7B51">
        <w:rPr>
          <w:rFonts w:ascii="Technika Book" w:hAnsi="Technika Book"/>
          <w:i/>
        </w:rPr>
        <w:t>.</w:t>
      </w:r>
    </w:p>
    <w:p w:rsidR="003453AF" w:rsidRPr="00CC7B51" w:rsidRDefault="003453AF" w:rsidP="00D62EDE">
      <w:pPr>
        <w:spacing w:line="276" w:lineRule="auto"/>
        <w:jc w:val="both"/>
        <w:rPr>
          <w:rFonts w:ascii="Technika Book" w:hAnsi="Technika Book"/>
          <w:i/>
        </w:rPr>
      </w:pPr>
      <w:bookmarkStart w:id="0" w:name="_GoBack"/>
      <w:bookmarkEnd w:id="0"/>
    </w:p>
    <w:p w:rsidR="001A15A2" w:rsidRPr="00CC7B51" w:rsidRDefault="001A15A2" w:rsidP="00D62EDE">
      <w:pPr>
        <w:spacing w:line="276" w:lineRule="auto"/>
        <w:ind w:firstLine="360"/>
        <w:jc w:val="both"/>
        <w:rPr>
          <w:rFonts w:ascii="Technika Book" w:hAnsi="Technika Book"/>
          <w:b/>
          <w:u w:val="single"/>
        </w:rPr>
      </w:pPr>
      <w:r w:rsidRPr="00CC7B51">
        <w:rPr>
          <w:rFonts w:ascii="Technika Book" w:hAnsi="Technika Book"/>
          <w:b/>
          <w:u w:val="single"/>
        </w:rPr>
        <w:t>Spe</w:t>
      </w:r>
      <w:r w:rsidR="00631C09" w:rsidRPr="00CC7B51">
        <w:rPr>
          <w:rFonts w:ascii="Technika Book" w:hAnsi="Technika Book"/>
          <w:b/>
          <w:u w:val="single"/>
        </w:rPr>
        <w:t>cializace ve zdravotnictví:</w:t>
      </w:r>
    </w:p>
    <w:p w:rsidR="001A15A2" w:rsidRPr="00CC7B51" w:rsidRDefault="00115283" w:rsidP="00D62EDE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echnika Book" w:hAnsi="Technika Book"/>
          <w:i/>
        </w:rPr>
      </w:pPr>
      <w:r>
        <w:rPr>
          <w:rFonts w:ascii="Technika Book" w:hAnsi="Technika Book"/>
          <w:i/>
        </w:rPr>
        <w:t>obor</w:t>
      </w:r>
      <w:r w:rsidR="001A15A2" w:rsidRPr="00CC7B51">
        <w:rPr>
          <w:rFonts w:ascii="Technika Book" w:hAnsi="Technika Book"/>
          <w:i/>
        </w:rPr>
        <w:t xml:space="preserve"> „</w:t>
      </w:r>
      <w:r w:rsidR="001A15A2" w:rsidRPr="00CC7B51">
        <w:rPr>
          <w:rFonts w:ascii="Technika Book" w:hAnsi="Technika Book"/>
          <w:b/>
          <w:i/>
        </w:rPr>
        <w:t>Radiologický asistent</w:t>
      </w:r>
      <w:r w:rsidR="001A15A2" w:rsidRPr="00CC7B51">
        <w:rPr>
          <w:rFonts w:ascii="Technika Book" w:hAnsi="Technika Book"/>
          <w:i/>
        </w:rPr>
        <w:t>“ v</w:t>
      </w:r>
      <w:r w:rsidR="001A15A2" w:rsidRPr="00CC7B51">
        <w:rPr>
          <w:rFonts w:ascii="Cambria" w:hAnsi="Cambria" w:cs="Cambria"/>
          <w:i/>
        </w:rPr>
        <w:t> </w:t>
      </w:r>
      <w:r w:rsidR="001A15A2" w:rsidRPr="00CC7B51">
        <w:rPr>
          <w:rFonts w:ascii="Technika Book" w:hAnsi="Technika Book"/>
          <w:i/>
        </w:rPr>
        <w:t>prezen</w:t>
      </w:r>
      <w:r w:rsidR="001A15A2" w:rsidRPr="00CC7B51">
        <w:rPr>
          <w:rFonts w:ascii="Technika Book" w:hAnsi="Technika Book" w:cs="Technika Book"/>
          <w:i/>
        </w:rPr>
        <w:t>č</w:t>
      </w:r>
      <w:r w:rsidR="001A15A2" w:rsidRPr="00CC7B51">
        <w:rPr>
          <w:rFonts w:ascii="Technika Book" w:hAnsi="Technika Book"/>
          <w:i/>
        </w:rPr>
        <w:t>n</w:t>
      </w:r>
      <w:r w:rsidR="001A15A2" w:rsidRPr="00CC7B51">
        <w:rPr>
          <w:rFonts w:ascii="Technika Book" w:hAnsi="Technika Book" w:cs="Technika Book"/>
          <w:i/>
        </w:rPr>
        <w:t>í</w:t>
      </w:r>
      <w:r w:rsidR="001A15A2" w:rsidRPr="00CC7B51">
        <w:rPr>
          <w:rFonts w:ascii="Technika Book" w:hAnsi="Technika Book"/>
          <w:i/>
        </w:rPr>
        <w:t xml:space="preserve"> form</w:t>
      </w:r>
      <w:r w:rsidR="001A15A2" w:rsidRPr="00CC7B51">
        <w:rPr>
          <w:rFonts w:ascii="Technika Book" w:hAnsi="Technika Book" w:cs="Technika Book"/>
          <w:i/>
        </w:rPr>
        <w:t>ě</w:t>
      </w:r>
      <w:r w:rsidR="001A15A2" w:rsidRPr="00CC7B51">
        <w:rPr>
          <w:rFonts w:ascii="Technika Book" w:hAnsi="Technika Book"/>
          <w:i/>
        </w:rPr>
        <w:t xml:space="preserve"> studia.</w:t>
      </w:r>
    </w:p>
    <w:p w:rsidR="003453AF" w:rsidRPr="00CC7B51" w:rsidRDefault="003453AF" w:rsidP="00D62EDE">
      <w:pPr>
        <w:spacing w:line="276" w:lineRule="auto"/>
        <w:jc w:val="both"/>
        <w:rPr>
          <w:rFonts w:ascii="Technika Book" w:hAnsi="Technika Book"/>
          <w:i/>
        </w:rPr>
      </w:pPr>
    </w:p>
    <w:p w:rsidR="00FA3C70" w:rsidRPr="00CC7B51" w:rsidRDefault="00FA3C70" w:rsidP="00D62EDE">
      <w:pPr>
        <w:spacing w:line="276" w:lineRule="auto"/>
        <w:ind w:firstLine="360"/>
        <w:jc w:val="both"/>
        <w:rPr>
          <w:rFonts w:ascii="Technika Book" w:hAnsi="Technika Book"/>
          <w:i/>
        </w:rPr>
      </w:pPr>
      <w:r w:rsidRPr="00CC7B51">
        <w:rPr>
          <w:rFonts w:ascii="Technika Book" w:hAnsi="Technika Book"/>
          <w:b/>
          <w:u w:val="single"/>
        </w:rPr>
        <w:t xml:space="preserve">Biomedicínská technika </w:t>
      </w:r>
      <w:r w:rsidRPr="00CC7B51">
        <w:rPr>
          <w:rFonts w:ascii="Technika Book" w:hAnsi="Technika Book"/>
          <w:u w:val="single"/>
        </w:rPr>
        <w:t>(</w:t>
      </w:r>
      <w:r w:rsidR="00631C09" w:rsidRPr="00CC7B51">
        <w:rPr>
          <w:rFonts w:ascii="Technika Book" w:hAnsi="Technika Book"/>
          <w:u w:val="single"/>
        </w:rPr>
        <w:t xml:space="preserve">původní název </w:t>
      </w:r>
      <w:r w:rsidRPr="00CC7B51">
        <w:rPr>
          <w:rFonts w:ascii="Technika Book" w:hAnsi="Technika Book"/>
          <w:u w:val="single"/>
        </w:rPr>
        <w:t>Biomedicínský technik)</w:t>
      </w:r>
      <w:r w:rsidRPr="00CC7B51">
        <w:rPr>
          <w:rFonts w:ascii="Technika Book" w:hAnsi="Technika Book"/>
        </w:rPr>
        <w:t xml:space="preserve"> </w:t>
      </w:r>
      <w:r w:rsidRPr="00CC7B51">
        <w:rPr>
          <w:rFonts w:ascii="Technika Book" w:hAnsi="Technika Book"/>
          <w:i/>
        </w:rPr>
        <w:t>v</w:t>
      </w:r>
      <w:r w:rsidRPr="00CC7B51">
        <w:rPr>
          <w:rFonts w:ascii="Cambria" w:hAnsi="Cambria" w:cs="Cambria"/>
          <w:i/>
        </w:rPr>
        <w:t> </w:t>
      </w:r>
      <w:r w:rsidRPr="00CC7B51">
        <w:rPr>
          <w:rFonts w:ascii="Technika Book" w:hAnsi="Technika Book"/>
          <w:i/>
        </w:rPr>
        <w:t>prezen</w:t>
      </w:r>
      <w:r w:rsidRPr="00CC7B51">
        <w:rPr>
          <w:rFonts w:ascii="Technika Book" w:hAnsi="Technika Book" w:cs="Technika Book"/>
          <w:i/>
        </w:rPr>
        <w:t>č</w:t>
      </w:r>
      <w:r w:rsidRPr="00CC7B51">
        <w:rPr>
          <w:rFonts w:ascii="Technika Book" w:hAnsi="Technika Book"/>
          <w:i/>
        </w:rPr>
        <w:t>n</w:t>
      </w:r>
      <w:r w:rsidRPr="00CC7B51">
        <w:rPr>
          <w:rFonts w:ascii="Technika Book" w:hAnsi="Technika Book" w:cs="Technika Book"/>
          <w:i/>
        </w:rPr>
        <w:t>í</w:t>
      </w:r>
      <w:r w:rsidRPr="00CC7B51">
        <w:rPr>
          <w:rFonts w:ascii="Technika Book" w:hAnsi="Technika Book"/>
          <w:i/>
        </w:rPr>
        <w:t xml:space="preserve"> form</w:t>
      </w:r>
      <w:r w:rsidRPr="00CC7B51">
        <w:rPr>
          <w:rFonts w:ascii="Technika Book" w:hAnsi="Technika Book" w:cs="Technika Book"/>
          <w:i/>
        </w:rPr>
        <w:t>ě</w:t>
      </w:r>
      <w:r w:rsidRPr="00CC7B51">
        <w:rPr>
          <w:rFonts w:ascii="Technika Book" w:hAnsi="Technika Book"/>
          <w:i/>
        </w:rPr>
        <w:t xml:space="preserve"> studia</w:t>
      </w:r>
      <w:r w:rsidR="00631C09" w:rsidRPr="00CC7B51">
        <w:rPr>
          <w:rFonts w:ascii="Technika Book" w:hAnsi="Technika Book"/>
          <w:i/>
        </w:rPr>
        <w:t>.</w:t>
      </w:r>
    </w:p>
    <w:p w:rsidR="00FA3C70" w:rsidRPr="00CC7B51" w:rsidRDefault="00FA3C70" w:rsidP="00D62EDE">
      <w:pPr>
        <w:spacing w:line="276" w:lineRule="auto"/>
        <w:jc w:val="both"/>
        <w:rPr>
          <w:rFonts w:ascii="Technika Book" w:hAnsi="Technika Book"/>
          <w:i/>
        </w:rPr>
      </w:pPr>
    </w:p>
    <w:p w:rsidR="00FA3C70" w:rsidRPr="00CC7B51" w:rsidRDefault="00FA3C70" w:rsidP="00D62EDE">
      <w:pPr>
        <w:spacing w:line="276" w:lineRule="auto"/>
        <w:ind w:firstLine="360"/>
        <w:jc w:val="both"/>
        <w:rPr>
          <w:rFonts w:ascii="Technika Book" w:hAnsi="Technika Book"/>
          <w:i/>
        </w:rPr>
      </w:pPr>
      <w:r w:rsidRPr="00CC7B51">
        <w:rPr>
          <w:rFonts w:ascii="Technika Book" w:hAnsi="Technika Book"/>
          <w:b/>
          <w:u w:val="single"/>
        </w:rPr>
        <w:t xml:space="preserve">Informatika a kybernetika ve </w:t>
      </w:r>
      <w:r w:rsidR="00631C09" w:rsidRPr="00CC7B51">
        <w:rPr>
          <w:rFonts w:ascii="Technika Book" w:hAnsi="Technika Book"/>
          <w:b/>
          <w:u w:val="single"/>
        </w:rPr>
        <w:t>zdravotnictví</w:t>
      </w:r>
      <w:r w:rsidRPr="00CC7B51">
        <w:rPr>
          <w:rFonts w:ascii="Technika Book" w:hAnsi="Technika Book"/>
          <w:b/>
          <w:i/>
        </w:rPr>
        <w:t xml:space="preserve"> </w:t>
      </w:r>
      <w:r w:rsidRPr="00CC7B51">
        <w:rPr>
          <w:rFonts w:ascii="Technika Book" w:hAnsi="Technika Book"/>
          <w:i/>
        </w:rPr>
        <w:t xml:space="preserve"> v</w:t>
      </w:r>
      <w:r w:rsidRPr="00CC7B51">
        <w:rPr>
          <w:rFonts w:ascii="Cambria" w:hAnsi="Cambria" w:cs="Cambria"/>
          <w:i/>
        </w:rPr>
        <w:t> </w:t>
      </w:r>
      <w:r w:rsidRPr="00CC7B51">
        <w:rPr>
          <w:rFonts w:ascii="Technika Book" w:hAnsi="Technika Book"/>
          <w:i/>
        </w:rPr>
        <w:t>prezen</w:t>
      </w:r>
      <w:r w:rsidRPr="00CC7B51">
        <w:rPr>
          <w:rFonts w:ascii="Technika Book" w:hAnsi="Technika Book" w:cs="Technika Book"/>
          <w:i/>
        </w:rPr>
        <w:t>č</w:t>
      </w:r>
      <w:r w:rsidRPr="00CC7B51">
        <w:rPr>
          <w:rFonts w:ascii="Technika Book" w:hAnsi="Technika Book"/>
          <w:i/>
        </w:rPr>
        <w:t>n</w:t>
      </w:r>
      <w:r w:rsidRPr="00CC7B51">
        <w:rPr>
          <w:rFonts w:ascii="Technika Book" w:hAnsi="Technika Book" w:cs="Technika Book"/>
          <w:i/>
        </w:rPr>
        <w:t>í</w:t>
      </w:r>
      <w:r w:rsidRPr="00CC7B51">
        <w:rPr>
          <w:rFonts w:ascii="Technika Book" w:hAnsi="Technika Book"/>
          <w:i/>
        </w:rPr>
        <w:t xml:space="preserve"> form</w:t>
      </w:r>
      <w:r w:rsidRPr="00CC7B51">
        <w:rPr>
          <w:rFonts w:ascii="Technika Book" w:hAnsi="Technika Book" w:cs="Technika Book"/>
          <w:i/>
        </w:rPr>
        <w:t>ě</w:t>
      </w:r>
      <w:r w:rsidRPr="00CC7B51">
        <w:rPr>
          <w:rFonts w:ascii="Technika Book" w:hAnsi="Technika Book"/>
          <w:i/>
        </w:rPr>
        <w:t xml:space="preserve"> studia</w:t>
      </w:r>
      <w:r w:rsidR="00631C09" w:rsidRPr="00CC7B51">
        <w:rPr>
          <w:rFonts w:ascii="Technika Book" w:hAnsi="Technika Book"/>
          <w:i/>
        </w:rPr>
        <w:t>.</w:t>
      </w:r>
    </w:p>
    <w:p w:rsidR="00FA3C70" w:rsidRPr="00CC7B51" w:rsidRDefault="00FA3C70" w:rsidP="00D62EDE">
      <w:pPr>
        <w:spacing w:line="276" w:lineRule="auto"/>
        <w:jc w:val="both"/>
        <w:rPr>
          <w:rFonts w:ascii="Technika Book" w:hAnsi="Technika Book"/>
          <w:i/>
        </w:rPr>
      </w:pPr>
    </w:p>
    <w:p w:rsidR="000C6907" w:rsidRPr="00CC7B51" w:rsidRDefault="000C6907" w:rsidP="00D62EDE">
      <w:pPr>
        <w:spacing w:line="276" w:lineRule="auto"/>
        <w:ind w:firstLine="360"/>
        <w:jc w:val="both"/>
        <w:rPr>
          <w:rFonts w:ascii="Technika Book" w:hAnsi="Technika Book"/>
          <w:i/>
        </w:rPr>
      </w:pPr>
      <w:r w:rsidRPr="00CC7B51">
        <w:rPr>
          <w:rFonts w:ascii="Technika Book" w:hAnsi="Technika Book"/>
          <w:b/>
          <w:u w:val="single"/>
        </w:rPr>
        <w:t>Laboratorní diagnostika ve zdravotnictví</w:t>
      </w:r>
      <w:r w:rsidR="00631C09" w:rsidRPr="00CC7B51">
        <w:rPr>
          <w:rFonts w:ascii="Technika Book" w:hAnsi="Technika Book"/>
          <w:b/>
        </w:rPr>
        <w:t xml:space="preserve"> </w:t>
      </w:r>
      <w:r w:rsidRPr="00CC7B51">
        <w:rPr>
          <w:rFonts w:ascii="Technika Book" w:hAnsi="Technika Book"/>
          <w:i/>
        </w:rPr>
        <w:t>v</w:t>
      </w:r>
      <w:r w:rsidRPr="00CC7B51">
        <w:rPr>
          <w:rFonts w:ascii="Cambria" w:hAnsi="Cambria" w:cs="Cambria"/>
          <w:i/>
        </w:rPr>
        <w:t> </w:t>
      </w:r>
      <w:r w:rsidRPr="00CC7B51">
        <w:rPr>
          <w:rFonts w:ascii="Technika Book" w:hAnsi="Technika Book"/>
          <w:i/>
        </w:rPr>
        <w:t>prezen</w:t>
      </w:r>
      <w:r w:rsidRPr="00CC7B51">
        <w:rPr>
          <w:rFonts w:ascii="Technika Book" w:hAnsi="Technika Book" w:cs="Technika Book"/>
          <w:i/>
        </w:rPr>
        <w:t>č</w:t>
      </w:r>
      <w:r w:rsidRPr="00CC7B51">
        <w:rPr>
          <w:rFonts w:ascii="Technika Book" w:hAnsi="Technika Book"/>
          <w:i/>
        </w:rPr>
        <w:t>n</w:t>
      </w:r>
      <w:r w:rsidRPr="00CC7B51">
        <w:rPr>
          <w:rFonts w:ascii="Technika Book" w:hAnsi="Technika Book" w:cs="Technika Book"/>
          <w:i/>
        </w:rPr>
        <w:t>í</w:t>
      </w:r>
      <w:r w:rsidRPr="00CC7B51">
        <w:rPr>
          <w:rFonts w:ascii="Technika Book" w:hAnsi="Technika Book"/>
          <w:i/>
        </w:rPr>
        <w:t xml:space="preserve"> form</w:t>
      </w:r>
      <w:r w:rsidRPr="00CC7B51">
        <w:rPr>
          <w:rFonts w:ascii="Technika Book" w:hAnsi="Technika Book" w:cs="Technika Book"/>
          <w:i/>
        </w:rPr>
        <w:t>ě</w:t>
      </w:r>
      <w:r w:rsidRPr="00CC7B51">
        <w:rPr>
          <w:rFonts w:ascii="Technika Book" w:hAnsi="Technika Book"/>
          <w:i/>
        </w:rPr>
        <w:t xml:space="preserve"> studia</w:t>
      </w:r>
      <w:r w:rsidR="00631C09" w:rsidRPr="00CC7B51">
        <w:rPr>
          <w:rFonts w:ascii="Technika Book" w:hAnsi="Technika Book"/>
          <w:i/>
        </w:rPr>
        <w:t>.</w:t>
      </w:r>
    </w:p>
    <w:p w:rsidR="00D62EDE" w:rsidRPr="00D62EDE" w:rsidRDefault="00D62EDE" w:rsidP="00115283">
      <w:pPr>
        <w:spacing w:line="276" w:lineRule="auto"/>
        <w:jc w:val="both"/>
        <w:rPr>
          <w:rFonts w:ascii="Technika Book" w:hAnsi="Technika Book"/>
        </w:rPr>
      </w:pPr>
    </w:p>
    <w:p w:rsidR="001A15A2" w:rsidRPr="00CC7B51" w:rsidRDefault="001A15A2" w:rsidP="00D62EDE">
      <w:pPr>
        <w:spacing w:line="276" w:lineRule="auto"/>
        <w:ind w:firstLine="360"/>
        <w:jc w:val="both"/>
        <w:rPr>
          <w:rFonts w:ascii="Technika Book" w:hAnsi="Technika Book"/>
          <w:b/>
          <w:u w:val="single"/>
        </w:rPr>
      </w:pPr>
      <w:r w:rsidRPr="00CC7B51">
        <w:rPr>
          <w:rFonts w:ascii="Technika Book" w:hAnsi="Technika Book"/>
          <w:b/>
          <w:u w:val="single"/>
        </w:rPr>
        <w:t>Ochrana obyvatelstva</w:t>
      </w:r>
      <w:r w:rsidR="000C6907" w:rsidRPr="00CC7B51">
        <w:rPr>
          <w:rFonts w:ascii="Technika Book" w:hAnsi="Technika Book"/>
          <w:b/>
          <w:u w:val="single"/>
        </w:rPr>
        <w:t>:</w:t>
      </w:r>
    </w:p>
    <w:p w:rsidR="00E624C6" w:rsidRPr="0072552E" w:rsidRDefault="00115283" w:rsidP="00D62EDE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Technika Book" w:hAnsi="Technika Book"/>
          <w:i/>
        </w:rPr>
      </w:pPr>
      <w:r w:rsidRPr="0072552E">
        <w:rPr>
          <w:rFonts w:ascii="Technika Book" w:hAnsi="Technika Book"/>
          <w:i/>
        </w:rPr>
        <w:t>obor</w:t>
      </w:r>
      <w:r w:rsidR="00E624C6" w:rsidRPr="0072552E">
        <w:rPr>
          <w:rFonts w:ascii="Technika Book" w:hAnsi="Technika Book"/>
          <w:i/>
        </w:rPr>
        <w:t xml:space="preserve"> „</w:t>
      </w:r>
      <w:r w:rsidR="00E624C6" w:rsidRPr="0072552E">
        <w:rPr>
          <w:rFonts w:ascii="Technika Book" w:hAnsi="Technika Book"/>
          <w:b/>
          <w:i/>
        </w:rPr>
        <w:t>Plánování a řízení krizových situací</w:t>
      </w:r>
      <w:r w:rsidR="00E624C6" w:rsidRPr="0072552E">
        <w:rPr>
          <w:rFonts w:ascii="Technika Book" w:hAnsi="Technika Book"/>
          <w:i/>
        </w:rPr>
        <w:t>“ v</w:t>
      </w:r>
      <w:r w:rsidR="00E624C6" w:rsidRPr="0072552E">
        <w:rPr>
          <w:rFonts w:ascii="Cambria" w:hAnsi="Cambria" w:cs="Cambria"/>
          <w:i/>
        </w:rPr>
        <w:t> </w:t>
      </w:r>
      <w:r w:rsidR="00E624C6" w:rsidRPr="0072552E">
        <w:rPr>
          <w:rFonts w:ascii="Technika Book" w:hAnsi="Technika Book" w:cs="Cambria"/>
          <w:i/>
        </w:rPr>
        <w:t>prezenční</w:t>
      </w:r>
      <w:r w:rsidR="00E624C6" w:rsidRPr="0072552E">
        <w:rPr>
          <w:rFonts w:ascii="Technika Book" w:hAnsi="Technika Book"/>
          <w:i/>
        </w:rPr>
        <w:t xml:space="preserve"> formě studia</w:t>
      </w:r>
      <w:r w:rsidRPr="0072552E">
        <w:rPr>
          <w:rFonts w:ascii="Technika Book" w:hAnsi="Technika Book"/>
          <w:i/>
        </w:rPr>
        <w:t>.</w:t>
      </w:r>
    </w:p>
    <w:p w:rsidR="001A15A2" w:rsidRPr="00CC7B51" w:rsidRDefault="001A15A2" w:rsidP="00D62EDE">
      <w:pPr>
        <w:spacing w:line="240" w:lineRule="auto"/>
        <w:jc w:val="both"/>
        <w:rPr>
          <w:rFonts w:ascii="Technika Book" w:hAnsi="Technika Book"/>
        </w:rPr>
      </w:pPr>
    </w:p>
    <w:p w:rsidR="00460683" w:rsidRPr="00CC7B51" w:rsidRDefault="00460683" w:rsidP="00D62EDE">
      <w:pPr>
        <w:pStyle w:val="Zkladntext"/>
        <w:ind w:left="0" w:firstLine="0"/>
        <w:jc w:val="both"/>
        <w:rPr>
          <w:rFonts w:ascii="Technika Book" w:hAnsi="Technika Book"/>
          <w:lang w:val="cs-CZ"/>
        </w:rPr>
      </w:pPr>
      <w:r w:rsidRPr="00CC7B51">
        <w:rPr>
          <w:rFonts w:ascii="Technika Book" w:hAnsi="Technika Book"/>
          <w:b/>
          <w:lang w:val="cs-CZ"/>
        </w:rPr>
        <w:t xml:space="preserve">Přihlášky ke studiu </w:t>
      </w:r>
      <w:r w:rsidRPr="00CC7B51">
        <w:rPr>
          <w:rFonts w:ascii="Technika Book" w:hAnsi="Technika Book"/>
          <w:lang w:val="cs-CZ"/>
        </w:rPr>
        <w:t xml:space="preserve">se sepisují elektronicky prostřednictvím </w:t>
      </w:r>
      <w:hyperlink r:id="rId8" w:history="1">
        <w:r w:rsidRPr="00CC7B51">
          <w:rPr>
            <w:rStyle w:val="Hypertextovodkaz"/>
            <w:rFonts w:ascii="Technika Book" w:hAnsi="Technika Book"/>
            <w:lang w:val="cs-CZ"/>
          </w:rPr>
          <w:t>http://prihlaska.cvut.cz</w:t>
        </w:r>
      </w:hyperlink>
      <w:r w:rsidRPr="00CC7B51">
        <w:rPr>
          <w:rFonts w:ascii="Technika Book" w:hAnsi="Technika Book"/>
          <w:lang w:val="cs-CZ"/>
        </w:rPr>
        <w:t xml:space="preserve"> a podávají se pouze elektronickou formou. Přihláška se považuje za podanou, jestliže je </w:t>
      </w:r>
      <w:r w:rsidRPr="00CC7B51">
        <w:rPr>
          <w:rFonts w:ascii="Technika Book" w:hAnsi="Technika Book"/>
          <w:b/>
          <w:lang w:val="cs-CZ"/>
        </w:rPr>
        <w:t>elektronicky sepsaná a</w:t>
      </w:r>
      <w:r w:rsidRPr="00CC7B51">
        <w:rPr>
          <w:rFonts w:ascii="Technika Book" w:hAnsi="Technika Book"/>
          <w:lang w:val="cs-CZ"/>
        </w:rPr>
        <w:t xml:space="preserve"> </w:t>
      </w:r>
      <w:r w:rsidRPr="00CC7B51">
        <w:rPr>
          <w:rFonts w:ascii="Technika Book" w:hAnsi="Technika Book"/>
          <w:b/>
          <w:lang w:val="cs-CZ"/>
        </w:rPr>
        <w:t>zaplacená</w:t>
      </w:r>
      <w:r w:rsidRPr="00CC7B51">
        <w:rPr>
          <w:rFonts w:ascii="Technika Book" w:hAnsi="Technika Book"/>
          <w:lang w:val="cs-CZ"/>
        </w:rPr>
        <w:t xml:space="preserve">. Bez včas zaplaceného administrativního poplatku nebude přihláška zařazena do přijímacího řízení. </w:t>
      </w:r>
    </w:p>
    <w:p w:rsidR="00460683" w:rsidRPr="00CC7B51" w:rsidRDefault="00460683" w:rsidP="00D62EDE">
      <w:pPr>
        <w:pStyle w:val="Zkladntext"/>
        <w:ind w:left="0" w:firstLine="0"/>
        <w:jc w:val="both"/>
        <w:rPr>
          <w:rFonts w:ascii="Technika Book" w:hAnsi="Technika Book"/>
          <w:lang w:val="cs-CZ"/>
        </w:rPr>
      </w:pPr>
    </w:p>
    <w:p w:rsidR="00460683" w:rsidRPr="00CC7B51" w:rsidRDefault="00460683" w:rsidP="00D62EDE">
      <w:pPr>
        <w:pStyle w:val="Zkladntext"/>
        <w:ind w:left="0" w:firstLine="0"/>
        <w:jc w:val="both"/>
        <w:rPr>
          <w:rFonts w:ascii="Technika Book" w:hAnsi="Technika Book"/>
          <w:lang w:val="cs-CZ"/>
        </w:rPr>
      </w:pPr>
      <w:r w:rsidRPr="00CC7B51">
        <w:rPr>
          <w:rFonts w:ascii="Technika Book" w:hAnsi="Technika Book"/>
          <w:lang w:val="cs-CZ"/>
        </w:rPr>
        <w:t xml:space="preserve">Posledním dnem, ve kterém </w:t>
      </w:r>
      <w:r w:rsidR="00DC2586">
        <w:rPr>
          <w:rFonts w:ascii="Technika Book" w:hAnsi="Technika Book"/>
          <w:lang w:val="cs-CZ"/>
        </w:rPr>
        <w:t>budou moci uchazeči</w:t>
      </w:r>
      <w:r w:rsidRPr="00CC7B51">
        <w:rPr>
          <w:rFonts w:ascii="Technika Book" w:hAnsi="Technika Book"/>
          <w:lang w:val="cs-CZ"/>
        </w:rPr>
        <w:t xml:space="preserve"> sepsat elektronicky přihlášku ke studiu pro akademický rok </w:t>
      </w:r>
      <w:r w:rsidRPr="00CC7B51">
        <w:rPr>
          <w:rFonts w:ascii="Technika Book" w:hAnsi="Technika Book"/>
          <w:b/>
          <w:lang w:val="cs-CZ"/>
        </w:rPr>
        <w:t>2020/2021</w:t>
      </w:r>
      <w:r w:rsidRPr="00CC7B51">
        <w:rPr>
          <w:rFonts w:ascii="Technika Book" w:hAnsi="Technika Book"/>
          <w:lang w:val="cs-CZ"/>
        </w:rPr>
        <w:t xml:space="preserve"> je </w:t>
      </w:r>
      <w:r w:rsidRPr="00CC7B51">
        <w:rPr>
          <w:rFonts w:ascii="Technika Book" w:hAnsi="Technika Book"/>
          <w:b/>
          <w:u w:val="single"/>
          <w:lang w:val="cs-CZ"/>
        </w:rPr>
        <w:t>13. 8. 2020!</w:t>
      </w:r>
      <w:r w:rsidRPr="00CC7B51">
        <w:rPr>
          <w:rFonts w:ascii="Technika Book" w:hAnsi="Technika Book"/>
          <w:lang w:val="cs-CZ"/>
        </w:rPr>
        <w:t xml:space="preserve"> </w:t>
      </w:r>
    </w:p>
    <w:p w:rsidR="00460683" w:rsidRPr="00CC7B51" w:rsidRDefault="00460683" w:rsidP="00D62EDE">
      <w:pPr>
        <w:pStyle w:val="Zkladntext"/>
        <w:ind w:left="0" w:firstLine="0"/>
        <w:jc w:val="both"/>
        <w:rPr>
          <w:rFonts w:ascii="Technika Book" w:hAnsi="Technika Book"/>
          <w:lang w:val="cs-CZ"/>
        </w:rPr>
      </w:pPr>
    </w:p>
    <w:p w:rsidR="00460683" w:rsidRPr="00CC7B51" w:rsidRDefault="00460683" w:rsidP="00D62EDE">
      <w:pPr>
        <w:pStyle w:val="Zkladntext"/>
        <w:ind w:left="0" w:firstLine="0"/>
        <w:jc w:val="both"/>
        <w:rPr>
          <w:rFonts w:ascii="Technika Book" w:hAnsi="Technika Book"/>
          <w:lang w:val="cs-CZ"/>
        </w:rPr>
      </w:pPr>
      <w:r w:rsidRPr="00CC7B51">
        <w:rPr>
          <w:rFonts w:ascii="Technika Book" w:hAnsi="Technika Book"/>
          <w:lang w:val="cs-CZ"/>
        </w:rPr>
        <w:t xml:space="preserve">Administrativní poplatek za přijímací řízení činí </w:t>
      </w:r>
      <w:r w:rsidRPr="00CC7B51">
        <w:rPr>
          <w:rFonts w:ascii="Technika Book" w:hAnsi="Technika Book"/>
          <w:b/>
          <w:lang w:val="cs-CZ"/>
        </w:rPr>
        <w:t>800,- Kč</w:t>
      </w:r>
      <w:r w:rsidRPr="00CC7B51">
        <w:rPr>
          <w:rFonts w:ascii="Technika Book" w:hAnsi="Technika Book"/>
          <w:lang w:val="cs-CZ"/>
        </w:rPr>
        <w:t xml:space="preserve"> a hradí se </w:t>
      </w:r>
      <w:r w:rsidRPr="00CC7B51">
        <w:rPr>
          <w:rFonts w:ascii="Technika Book" w:hAnsi="Technika Book"/>
          <w:b/>
          <w:lang w:val="cs-CZ"/>
        </w:rPr>
        <w:t>platební kartou</w:t>
      </w:r>
      <w:r w:rsidRPr="00CC7B51">
        <w:rPr>
          <w:rFonts w:ascii="Technika Book" w:hAnsi="Technika Book"/>
          <w:lang w:val="cs-CZ"/>
        </w:rPr>
        <w:t xml:space="preserve"> </w:t>
      </w:r>
      <w:r w:rsidRPr="00CC7B51">
        <w:rPr>
          <w:rFonts w:ascii="Technika Book" w:hAnsi="Technika Book"/>
          <w:b/>
          <w:lang w:val="cs-CZ"/>
        </w:rPr>
        <w:t>online</w:t>
      </w:r>
      <w:r w:rsidRPr="00CC7B51">
        <w:rPr>
          <w:rFonts w:ascii="Technika Book" w:hAnsi="Technika Book"/>
          <w:lang w:val="cs-CZ"/>
        </w:rPr>
        <w:t xml:space="preserve"> přes </w:t>
      </w:r>
      <w:r w:rsidRPr="00CC7B51">
        <w:rPr>
          <w:rFonts w:ascii="Technika Book" w:hAnsi="Technika Book"/>
          <w:b/>
          <w:lang w:val="cs-CZ"/>
        </w:rPr>
        <w:t>platební bránu</w:t>
      </w:r>
      <w:r w:rsidRPr="00CC7B51">
        <w:rPr>
          <w:rFonts w:ascii="Technika Book" w:hAnsi="Technika Book"/>
          <w:lang w:val="cs-CZ"/>
        </w:rPr>
        <w:t xml:space="preserve"> přímo v elektronické přihlášce ke studiu. Poplatek je možné uhradit též složenkou typu A nebo převodním příkazem (</w:t>
      </w:r>
      <w:r w:rsidR="00631C09" w:rsidRPr="00CC7B51">
        <w:rPr>
          <w:rFonts w:ascii="Technika Book" w:hAnsi="Technika Book"/>
          <w:lang w:val="cs-CZ"/>
        </w:rPr>
        <w:t>b</w:t>
      </w:r>
      <w:r w:rsidRPr="00CC7B51">
        <w:rPr>
          <w:rFonts w:ascii="Technika Book" w:hAnsi="Technika Book"/>
          <w:lang w:val="cs-CZ"/>
        </w:rPr>
        <w:t xml:space="preserve">ankovní spojení: Komerční banka Praha 6, </w:t>
      </w:r>
      <w:r w:rsidR="00631C09" w:rsidRPr="00CC7B51">
        <w:rPr>
          <w:rFonts w:ascii="Technika Book" w:hAnsi="Technika Book"/>
          <w:lang w:val="cs-CZ"/>
        </w:rPr>
        <w:t xml:space="preserve">číslo účtu 27-7380010287/0100, </w:t>
      </w:r>
      <w:r w:rsidRPr="00CC7B51">
        <w:rPr>
          <w:rFonts w:ascii="Technika Book" w:hAnsi="Technika Book"/>
          <w:lang w:val="cs-CZ"/>
        </w:rPr>
        <w:t>pro uchazeče z</w:t>
      </w:r>
      <w:r w:rsidRPr="00CC7B51">
        <w:rPr>
          <w:rFonts w:ascii="Cambria" w:hAnsi="Cambria" w:cs="Cambria"/>
          <w:lang w:val="cs-CZ"/>
        </w:rPr>
        <w:t> </w:t>
      </w:r>
      <w:r w:rsidRPr="00CC7B51">
        <w:rPr>
          <w:rFonts w:ascii="Technika Book" w:hAnsi="Technika Book"/>
          <w:lang w:val="cs-CZ"/>
        </w:rPr>
        <w:t xml:space="preserve">jiné země než z ČR platí navíc mezinárodní formát čísla účtu </w:t>
      </w:r>
      <w:r w:rsidR="00631C09" w:rsidRPr="00CC7B51">
        <w:rPr>
          <w:rFonts w:ascii="Technika Book" w:hAnsi="Technika Book"/>
          <w:lang w:val="cs-CZ"/>
        </w:rPr>
        <w:br/>
      </w:r>
      <w:r w:rsidRPr="00CC7B51">
        <w:rPr>
          <w:rFonts w:ascii="Technika Book" w:hAnsi="Technika Book"/>
          <w:lang w:val="cs-CZ"/>
        </w:rPr>
        <w:t xml:space="preserve">IBAN: CZ2601000000277380010287 a </w:t>
      </w:r>
      <w:proofErr w:type="spellStart"/>
      <w:r w:rsidRPr="00CC7B51">
        <w:rPr>
          <w:rFonts w:ascii="Technika Book" w:hAnsi="Technika Book"/>
          <w:lang w:val="cs-CZ"/>
        </w:rPr>
        <w:t>Swift</w:t>
      </w:r>
      <w:proofErr w:type="spellEnd"/>
      <w:r w:rsidRPr="00CC7B51">
        <w:rPr>
          <w:rFonts w:ascii="Technika Book" w:hAnsi="Technika Book"/>
          <w:lang w:val="cs-CZ"/>
        </w:rPr>
        <w:t xml:space="preserve"> </w:t>
      </w:r>
      <w:proofErr w:type="spellStart"/>
      <w:r w:rsidRPr="00CC7B51">
        <w:rPr>
          <w:rFonts w:ascii="Technika Book" w:hAnsi="Technika Book"/>
          <w:lang w:val="cs-CZ"/>
        </w:rPr>
        <w:t>Code</w:t>
      </w:r>
      <w:proofErr w:type="spellEnd"/>
      <w:r w:rsidRPr="00CC7B51">
        <w:rPr>
          <w:rFonts w:ascii="Technika Book" w:hAnsi="Technika Book"/>
          <w:lang w:val="cs-CZ"/>
        </w:rPr>
        <w:t xml:space="preserve">: KOMBCZPP), jako variabilní symbol uvede uchazeč </w:t>
      </w:r>
      <w:smartTag w:uri="urn:schemas-microsoft-com:office:smarttags" w:element="metricconverter">
        <w:smartTagPr>
          <w:attr w:name="ProductID" w:val="77777 a"/>
        </w:smartTagPr>
        <w:r w:rsidRPr="00CC7B51">
          <w:rPr>
            <w:rFonts w:ascii="Technika Book" w:hAnsi="Technika Book"/>
            <w:lang w:val="cs-CZ"/>
          </w:rPr>
          <w:t>77777 a</w:t>
        </w:r>
      </w:smartTag>
      <w:r w:rsidRPr="00CC7B51">
        <w:rPr>
          <w:rFonts w:ascii="Technika Book" w:hAnsi="Technika Book"/>
          <w:lang w:val="cs-CZ"/>
        </w:rPr>
        <w:t xml:space="preserve"> jako specifický symbol číslo přihlášky. Příkaz k</w:t>
      </w:r>
      <w:r w:rsidRPr="00CC7B51">
        <w:rPr>
          <w:rFonts w:ascii="Cambria" w:hAnsi="Cambria" w:cs="Cambria"/>
          <w:lang w:val="cs-CZ"/>
        </w:rPr>
        <w:t> </w:t>
      </w:r>
      <w:r w:rsidRPr="00CC7B51">
        <w:rPr>
          <w:rFonts w:ascii="Technika Book" w:hAnsi="Technika Book"/>
          <w:lang w:val="cs-CZ"/>
        </w:rPr>
        <w:t xml:space="preserve">úhradě  musí být bance zadán nejpozději dne </w:t>
      </w:r>
      <w:r w:rsidRPr="00CC7B51">
        <w:rPr>
          <w:rFonts w:ascii="Technika Book" w:hAnsi="Technika Book"/>
          <w:b/>
          <w:lang w:val="cs-CZ"/>
        </w:rPr>
        <w:t>13. 8. 2020</w:t>
      </w:r>
      <w:r w:rsidRPr="00CC7B51">
        <w:rPr>
          <w:rFonts w:ascii="Technika Book" w:hAnsi="Technika Book"/>
          <w:lang w:val="cs-CZ"/>
        </w:rPr>
        <w:t xml:space="preserve">. Složenka typu A musí být na poště zaplacena nejpozději dne </w:t>
      </w:r>
      <w:r w:rsidRPr="00CC7B51">
        <w:rPr>
          <w:rFonts w:ascii="Technika Book" w:hAnsi="Technika Book"/>
          <w:b/>
          <w:lang w:val="cs-CZ"/>
        </w:rPr>
        <w:t>13. 8. 2020</w:t>
      </w:r>
      <w:r w:rsidRPr="00CC7B51">
        <w:rPr>
          <w:rFonts w:ascii="Technika Book" w:hAnsi="Technika Book"/>
          <w:lang w:val="cs-CZ"/>
        </w:rPr>
        <w:t xml:space="preserve">. Fakulta však tento způsob placení </w:t>
      </w:r>
      <w:r w:rsidRPr="00CC7B51">
        <w:rPr>
          <w:rFonts w:ascii="Technika Book" w:hAnsi="Technika Book"/>
          <w:b/>
          <w:lang w:val="cs-CZ"/>
        </w:rPr>
        <w:t>nedoporučuje</w:t>
      </w:r>
      <w:r w:rsidRPr="00CC7B51">
        <w:rPr>
          <w:rFonts w:ascii="Technika Book" w:hAnsi="Technika Book"/>
          <w:lang w:val="cs-CZ"/>
        </w:rPr>
        <w:t xml:space="preserve"> vzhledem k</w:t>
      </w:r>
      <w:r w:rsidRPr="00CC7B51">
        <w:rPr>
          <w:rFonts w:ascii="Cambria" w:hAnsi="Cambria" w:cs="Cambria"/>
          <w:lang w:val="cs-CZ"/>
        </w:rPr>
        <w:t> </w:t>
      </w:r>
      <w:r w:rsidRPr="00CC7B51">
        <w:rPr>
          <w:rFonts w:ascii="Technika Book" w:hAnsi="Technika Book"/>
          <w:lang w:val="cs-CZ"/>
        </w:rPr>
        <w:t>větší chybovosti při přepisování údajů a k možné delší době propojení platby s</w:t>
      </w:r>
      <w:r w:rsidRPr="00CC7B51">
        <w:rPr>
          <w:rFonts w:ascii="Cambria" w:hAnsi="Cambria" w:cs="Cambria"/>
          <w:lang w:val="cs-CZ"/>
        </w:rPr>
        <w:t> </w:t>
      </w:r>
      <w:r w:rsidRPr="00CC7B51">
        <w:rPr>
          <w:rFonts w:ascii="Technika Book" w:hAnsi="Technika Book"/>
          <w:lang w:val="cs-CZ"/>
        </w:rPr>
        <w:t xml:space="preserve">elektronickou přihláškou ke studiu. </w:t>
      </w:r>
      <w:r w:rsidRPr="00CC7B51">
        <w:rPr>
          <w:rFonts w:ascii="Technika Book" w:hAnsi="Technika Book"/>
          <w:b/>
          <w:lang w:val="cs-CZ"/>
        </w:rPr>
        <w:t>Na platby odeslané bankovním příkazem a zaplacené na poště po 13. 8. 2020 nebude brán v</w:t>
      </w:r>
      <w:r w:rsidRPr="00CC7B51">
        <w:rPr>
          <w:rFonts w:ascii="Cambria" w:hAnsi="Cambria" w:cs="Cambria"/>
          <w:b/>
          <w:lang w:val="cs-CZ"/>
        </w:rPr>
        <w:t> </w:t>
      </w:r>
      <w:r w:rsidRPr="00CC7B51">
        <w:rPr>
          <w:rFonts w:ascii="Technika Book" w:hAnsi="Technika Book"/>
          <w:b/>
          <w:lang w:val="cs-CZ"/>
        </w:rPr>
        <w:t>žádném případě zřetel.</w:t>
      </w:r>
    </w:p>
    <w:p w:rsidR="00460683" w:rsidRPr="00CC7B51" w:rsidRDefault="00460683" w:rsidP="00D62EDE">
      <w:pPr>
        <w:spacing w:line="240" w:lineRule="auto"/>
        <w:ind w:firstLine="708"/>
        <w:jc w:val="both"/>
        <w:rPr>
          <w:rFonts w:ascii="Technika Book" w:hAnsi="Technika Book"/>
          <w:spacing w:val="-2"/>
        </w:rPr>
      </w:pPr>
    </w:p>
    <w:p w:rsidR="0083335E" w:rsidRPr="00CC7B51" w:rsidRDefault="001A15A2" w:rsidP="00D62EDE">
      <w:pPr>
        <w:spacing w:line="240" w:lineRule="auto"/>
        <w:jc w:val="both"/>
        <w:rPr>
          <w:rFonts w:ascii="Technika Book" w:hAnsi="Technika Book"/>
        </w:rPr>
      </w:pPr>
      <w:r w:rsidRPr="00CC7B51">
        <w:rPr>
          <w:rFonts w:ascii="Technika Book" w:hAnsi="Technika Book"/>
        </w:rPr>
        <w:t>Veškeré další informace o způsobu podání přihlášky, povinných přílohách</w:t>
      </w:r>
      <w:r w:rsidR="00631C09" w:rsidRPr="00CC7B51">
        <w:rPr>
          <w:rFonts w:ascii="Technika Book" w:hAnsi="Technika Book"/>
        </w:rPr>
        <w:t xml:space="preserve">, </w:t>
      </w:r>
      <w:r w:rsidR="002476D0" w:rsidRPr="00CC7B51">
        <w:rPr>
          <w:rFonts w:ascii="Technika Book" w:hAnsi="Technika Book"/>
        </w:rPr>
        <w:t>dokladech</w:t>
      </w:r>
      <w:r w:rsidRPr="00CC7B51">
        <w:rPr>
          <w:rFonts w:ascii="Technika Book" w:hAnsi="Technika Book"/>
        </w:rPr>
        <w:t xml:space="preserve"> a </w:t>
      </w:r>
      <w:r w:rsidR="00775AC2" w:rsidRPr="00CC7B51">
        <w:rPr>
          <w:rFonts w:ascii="Technika Book" w:hAnsi="Technika Book"/>
        </w:rPr>
        <w:t>podmínkách přijímacího</w:t>
      </w:r>
      <w:r w:rsidRPr="00CC7B51">
        <w:rPr>
          <w:rFonts w:ascii="Technika Book" w:hAnsi="Technika Book"/>
        </w:rPr>
        <w:t xml:space="preserve"> řízení </w:t>
      </w:r>
      <w:r w:rsidR="00631C09" w:rsidRPr="00CC7B51">
        <w:rPr>
          <w:rFonts w:ascii="Technika Book" w:hAnsi="Technika Book"/>
        </w:rPr>
        <w:t>jsou uvedeny na</w:t>
      </w:r>
      <w:r w:rsidR="0083335E" w:rsidRPr="00CC7B51">
        <w:rPr>
          <w:rFonts w:ascii="Technika Book" w:hAnsi="Technika Book"/>
        </w:rPr>
        <w:t xml:space="preserve"> </w:t>
      </w:r>
      <w:hyperlink r:id="rId9" w:history="1">
        <w:r w:rsidR="0083335E" w:rsidRPr="00CC7B51">
          <w:rPr>
            <w:rStyle w:val="Hypertextovodkaz"/>
            <w:rFonts w:ascii="Technika Book" w:hAnsi="Technika Book"/>
          </w:rPr>
          <w:t>https://www.fbmi.cvut.cz/cs/uchazec/prijimaci-rizeni</w:t>
        </w:r>
      </w:hyperlink>
      <w:r w:rsidR="0099530D" w:rsidRPr="00CC7B51">
        <w:rPr>
          <w:rStyle w:val="Hypertextovodkaz"/>
          <w:rFonts w:ascii="Technika Book" w:hAnsi="Technika Book"/>
        </w:rPr>
        <w:t>.</w:t>
      </w:r>
    </w:p>
    <w:p w:rsidR="0083335E" w:rsidRPr="00CC7B51" w:rsidRDefault="0083335E" w:rsidP="00D62EDE">
      <w:pPr>
        <w:spacing w:line="240" w:lineRule="auto"/>
        <w:ind w:firstLine="708"/>
        <w:jc w:val="both"/>
        <w:rPr>
          <w:rFonts w:ascii="Technika Book" w:hAnsi="Technika Book"/>
        </w:rPr>
      </w:pPr>
    </w:p>
    <w:p w:rsidR="004B46CD" w:rsidRPr="00CC7B51" w:rsidRDefault="004B46CD" w:rsidP="00D62EDE">
      <w:pPr>
        <w:spacing w:line="240" w:lineRule="auto"/>
        <w:jc w:val="both"/>
        <w:rPr>
          <w:rFonts w:ascii="Technika Book" w:hAnsi="Technika Book"/>
        </w:rPr>
      </w:pPr>
      <w:r w:rsidRPr="00CC7B51">
        <w:rPr>
          <w:rFonts w:ascii="Technika Book" w:hAnsi="Technika Book"/>
        </w:rPr>
        <w:t>Uchazeči, kteří v</w:t>
      </w:r>
      <w:r w:rsidRPr="00CC7B51">
        <w:rPr>
          <w:rFonts w:ascii="Cambria" w:hAnsi="Cambria" w:cs="Cambria"/>
        </w:rPr>
        <w:t> </w:t>
      </w:r>
      <w:r w:rsidRPr="00CC7B51">
        <w:rPr>
          <w:rFonts w:ascii="Technika Book" w:hAnsi="Technika Book"/>
        </w:rPr>
        <w:t xml:space="preserve">době podání přihlášky nemají ukončené </w:t>
      </w:r>
      <w:r w:rsidR="00631C09" w:rsidRPr="00CC7B51">
        <w:rPr>
          <w:rFonts w:ascii="Technika Book" w:hAnsi="Technika Book"/>
        </w:rPr>
        <w:t xml:space="preserve">středoškolské </w:t>
      </w:r>
      <w:r w:rsidRPr="00CC7B51">
        <w:rPr>
          <w:rFonts w:ascii="Technika Book" w:hAnsi="Technika Book"/>
        </w:rPr>
        <w:t xml:space="preserve">studium, předloží požadované doklady dodatečně, nejpozději </w:t>
      </w:r>
      <w:r w:rsidR="00CC7B51" w:rsidRPr="00CC7B51">
        <w:rPr>
          <w:rFonts w:ascii="Technika Book" w:hAnsi="Technika Book"/>
        </w:rPr>
        <w:t>9. 9. 2020 nebo 10. 9. 2020. Uchazeč</w:t>
      </w:r>
      <w:r w:rsidR="00475871">
        <w:rPr>
          <w:rFonts w:ascii="Technika Book" w:hAnsi="Technika Book"/>
        </w:rPr>
        <w:t>i budou</w:t>
      </w:r>
      <w:r w:rsidR="00CC7B51" w:rsidRPr="00CC7B51">
        <w:rPr>
          <w:rFonts w:ascii="Technika Book" w:hAnsi="Technika Book"/>
        </w:rPr>
        <w:t xml:space="preserve"> o </w:t>
      </w:r>
      <w:r w:rsidR="00CC7B51">
        <w:rPr>
          <w:rFonts w:ascii="Technika Book" w:hAnsi="Technika Book"/>
        </w:rPr>
        <w:t xml:space="preserve">přesném </w:t>
      </w:r>
      <w:r w:rsidR="00CC7B51" w:rsidRPr="00CC7B51">
        <w:rPr>
          <w:rFonts w:ascii="Technika Book" w:hAnsi="Technika Book"/>
        </w:rPr>
        <w:t>termínu informován</w:t>
      </w:r>
      <w:r w:rsidR="00475871">
        <w:rPr>
          <w:rFonts w:ascii="Technika Book" w:hAnsi="Technika Book"/>
        </w:rPr>
        <w:t>i</w:t>
      </w:r>
      <w:r w:rsidR="00CC7B51" w:rsidRPr="00CC7B51">
        <w:rPr>
          <w:rFonts w:ascii="Technika Book" w:hAnsi="Technika Book"/>
        </w:rPr>
        <w:t xml:space="preserve"> písemně.</w:t>
      </w:r>
      <w:r w:rsidRPr="00CC7B51">
        <w:rPr>
          <w:rFonts w:ascii="Technika Book" w:hAnsi="Technika Book"/>
        </w:rPr>
        <w:t xml:space="preserve"> </w:t>
      </w:r>
      <w:r w:rsidRPr="00CC7B51">
        <w:rPr>
          <w:rFonts w:ascii="Technika Book" w:hAnsi="Technika Book"/>
          <w:b/>
        </w:rPr>
        <w:t>Na doklady předložené později nebude brán v</w:t>
      </w:r>
      <w:r w:rsidRPr="00CC7B51">
        <w:rPr>
          <w:rFonts w:ascii="Cambria" w:hAnsi="Cambria" w:cs="Cambria"/>
          <w:b/>
        </w:rPr>
        <w:t> </w:t>
      </w:r>
      <w:r w:rsidRPr="00CC7B51">
        <w:rPr>
          <w:rFonts w:ascii="Technika Book" w:hAnsi="Technika Book"/>
          <w:b/>
        </w:rPr>
        <w:t>žádném případě zřetel.</w:t>
      </w:r>
    </w:p>
    <w:p w:rsidR="004B46CD" w:rsidRPr="00CC7B51" w:rsidRDefault="004B46CD" w:rsidP="00D62EDE">
      <w:pPr>
        <w:spacing w:line="240" w:lineRule="auto"/>
        <w:ind w:firstLine="708"/>
        <w:jc w:val="both"/>
        <w:rPr>
          <w:rFonts w:ascii="Technika Book" w:hAnsi="Technika Book"/>
        </w:rPr>
      </w:pPr>
    </w:p>
    <w:p w:rsidR="001A15A2" w:rsidRPr="00CC7B51" w:rsidRDefault="001A15A2" w:rsidP="00D62EDE">
      <w:pPr>
        <w:spacing w:line="240" w:lineRule="auto"/>
        <w:jc w:val="both"/>
        <w:rPr>
          <w:rFonts w:ascii="Technika Book" w:hAnsi="Technika Book"/>
        </w:rPr>
      </w:pPr>
      <w:r w:rsidRPr="00CC7B51">
        <w:rPr>
          <w:rFonts w:ascii="Technika Book" w:hAnsi="Technika Book"/>
        </w:rPr>
        <w:t>Podrobn</w:t>
      </w:r>
      <w:r w:rsidR="00CC7B51">
        <w:rPr>
          <w:rFonts w:ascii="Technika Book" w:hAnsi="Technika Book"/>
        </w:rPr>
        <w:t xml:space="preserve">é informace o přijímacím řízení </w:t>
      </w:r>
      <w:r w:rsidRPr="00CC7B51">
        <w:rPr>
          <w:rFonts w:ascii="Technika Book" w:hAnsi="Technika Book"/>
        </w:rPr>
        <w:t xml:space="preserve">jsou </w:t>
      </w:r>
      <w:r w:rsidR="00CC7B51">
        <w:rPr>
          <w:rFonts w:ascii="Technika Book" w:hAnsi="Technika Book"/>
        </w:rPr>
        <w:t xml:space="preserve">uvedeny </w:t>
      </w:r>
      <w:r w:rsidRPr="00CC7B51">
        <w:rPr>
          <w:rFonts w:ascii="Technika Book" w:hAnsi="Technika Book"/>
        </w:rPr>
        <w:t>na</w:t>
      </w:r>
      <w:r w:rsidRPr="00CC7B51">
        <w:rPr>
          <w:rFonts w:ascii="Cambria" w:hAnsi="Cambria" w:cs="Cambria"/>
        </w:rPr>
        <w:t> </w:t>
      </w:r>
      <w:r w:rsidRPr="00CC7B51">
        <w:rPr>
          <w:rFonts w:ascii="Technika Book" w:hAnsi="Technika Book"/>
        </w:rPr>
        <w:t>internetových</w:t>
      </w:r>
      <w:r w:rsidRPr="00CC7B51">
        <w:rPr>
          <w:rFonts w:ascii="Cambria" w:hAnsi="Cambria" w:cs="Cambria"/>
        </w:rPr>
        <w:t> </w:t>
      </w:r>
      <w:r w:rsidRPr="00CC7B51">
        <w:rPr>
          <w:rFonts w:ascii="Technika Book" w:hAnsi="Technika Book"/>
        </w:rPr>
        <w:t>stránkách</w:t>
      </w:r>
      <w:r w:rsidRPr="00CC7B51">
        <w:rPr>
          <w:rFonts w:ascii="Cambria" w:hAnsi="Cambria" w:cs="Cambria"/>
        </w:rPr>
        <w:t> </w:t>
      </w:r>
      <w:r w:rsidR="00CC7B51" w:rsidRPr="00CC7B51">
        <w:rPr>
          <w:rFonts w:ascii="Technika Book" w:hAnsi="Technika Book"/>
        </w:rPr>
        <w:t xml:space="preserve">fakulty: </w:t>
      </w:r>
      <w:hyperlink r:id="rId10" w:history="1">
        <w:r w:rsidR="00E73503" w:rsidRPr="00CC7B51">
          <w:rPr>
            <w:rStyle w:val="Hypertextovodkaz"/>
            <w:rFonts w:ascii="Technika Book" w:hAnsi="Technika Book"/>
          </w:rPr>
          <w:t>https://www.fbmi.cvut.cz/cs/uchazec/prijimaci-rizeni</w:t>
        </w:r>
      </w:hyperlink>
      <w:r w:rsidR="00CC7B51" w:rsidRPr="00CC7B51">
        <w:rPr>
          <w:rStyle w:val="Hypertextovodkaz"/>
          <w:rFonts w:ascii="Technika Book" w:hAnsi="Technika Book"/>
        </w:rPr>
        <w:t xml:space="preserve">. </w:t>
      </w:r>
    </w:p>
    <w:p w:rsidR="00E73503" w:rsidRPr="00CC7B51" w:rsidRDefault="00E73503" w:rsidP="00D62EDE">
      <w:pPr>
        <w:spacing w:line="240" w:lineRule="auto"/>
        <w:rPr>
          <w:rFonts w:ascii="Technika Book" w:hAnsi="Technika Book"/>
        </w:rPr>
      </w:pPr>
    </w:p>
    <w:p w:rsidR="00B20398" w:rsidRPr="00CC7B51" w:rsidRDefault="00B100AC" w:rsidP="00D62EDE">
      <w:pPr>
        <w:spacing w:line="240" w:lineRule="auto"/>
        <w:rPr>
          <w:rFonts w:ascii="Technika Book" w:hAnsi="Technika Book"/>
        </w:rPr>
      </w:pPr>
      <w:r w:rsidRPr="00CC7B51">
        <w:rPr>
          <w:rFonts w:ascii="Technika Book" w:hAnsi="Technika Book"/>
        </w:rPr>
        <w:cr/>
      </w:r>
      <w:r w:rsidR="00B20398" w:rsidRPr="00CC7B51">
        <w:rPr>
          <w:rFonts w:ascii="Technika Book" w:hAnsi="Technika Book"/>
        </w:rPr>
        <w:t xml:space="preserve">prof. MUDr. Ivan </w:t>
      </w:r>
      <w:proofErr w:type="spellStart"/>
      <w:r w:rsidR="00B20398" w:rsidRPr="00CC7B51">
        <w:rPr>
          <w:rFonts w:ascii="Technika Book" w:hAnsi="Technika Book"/>
        </w:rPr>
        <w:t>Dylevský</w:t>
      </w:r>
      <w:proofErr w:type="spellEnd"/>
      <w:r w:rsidR="00B20398" w:rsidRPr="00CC7B51">
        <w:rPr>
          <w:rFonts w:ascii="Technika Book" w:hAnsi="Technika Book"/>
        </w:rPr>
        <w:t>, DrSc.</w:t>
      </w:r>
    </w:p>
    <w:p w:rsidR="00B20398" w:rsidRPr="00CC7B51" w:rsidRDefault="00B20398" w:rsidP="00D62EDE">
      <w:pPr>
        <w:spacing w:line="240" w:lineRule="auto"/>
        <w:rPr>
          <w:rFonts w:ascii="Technika Book" w:hAnsi="Technika Book"/>
        </w:rPr>
      </w:pPr>
      <w:r w:rsidRPr="00CC7B51">
        <w:rPr>
          <w:rFonts w:ascii="Technika Book" w:hAnsi="Technika Book"/>
        </w:rPr>
        <w:t>děkan FBMI</w:t>
      </w:r>
    </w:p>
    <w:p w:rsidR="00B20398" w:rsidRPr="001A15A2" w:rsidRDefault="00B20398" w:rsidP="00B20398">
      <w:pPr>
        <w:rPr>
          <w:rFonts w:ascii="Technika Book" w:hAnsi="Technika Book"/>
        </w:rPr>
      </w:pPr>
    </w:p>
    <w:sectPr w:rsidR="00B20398" w:rsidRPr="001A15A2" w:rsidSect="00631C0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849" w:bottom="1418" w:left="141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A9" w:rsidRDefault="00756DA9" w:rsidP="003829EA">
      <w:pPr>
        <w:spacing w:line="240" w:lineRule="auto"/>
      </w:pPr>
      <w:r>
        <w:separator/>
      </w:r>
    </w:p>
  </w:endnote>
  <w:endnote w:type="continuationSeparator" w:id="0">
    <w:p w:rsidR="00756DA9" w:rsidRDefault="00756DA9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88" w:rsidRDefault="003453AF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nám.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Sítná 3105</w:t>
    </w:r>
  </w:p>
  <w:p w:rsidR="00D75188" w:rsidRDefault="00D75188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5188">
      <w:rPr>
        <w:caps/>
        <w:spacing w:val="8"/>
        <w:kern w:val="20"/>
        <w:sz w:val="14"/>
        <w:szCs w:val="14"/>
        <w:lang w:val="en-GB" w:bidi="ar-SA"/>
      </w:rPr>
      <w:t>272 01 Kladno</w:t>
    </w:r>
  </w:p>
  <w:p w:rsidR="00D75188" w:rsidRDefault="00D75188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997E73" w:rsidRPr="004E4774" w:rsidRDefault="00997E73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75188" w:rsidRDefault="00D75188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D75188">
      <w:rPr>
        <w:caps/>
        <w:spacing w:val="8"/>
        <w:kern w:val="20"/>
        <w:sz w:val="14"/>
        <w:szCs w:val="14"/>
        <w:lang w:val="en-GB" w:bidi="ar-SA"/>
      </w:rPr>
      <w:t>224 358 4</w:t>
    </w:r>
    <w:r w:rsidR="0031572E">
      <w:rPr>
        <w:caps/>
        <w:spacing w:val="8"/>
        <w:kern w:val="20"/>
        <w:sz w:val="14"/>
        <w:szCs w:val="14"/>
        <w:lang w:val="en-GB" w:bidi="ar-SA"/>
      </w:rPr>
      <w:t>5</w:t>
    </w:r>
    <w:r w:rsidRPr="00D75188">
      <w:rPr>
        <w:caps/>
        <w:spacing w:val="8"/>
        <w:kern w:val="20"/>
        <w:sz w:val="14"/>
        <w:szCs w:val="14"/>
        <w:lang w:val="en-GB" w:bidi="ar-SA"/>
      </w:rPr>
      <w:t>9</w:t>
    </w:r>
  </w:p>
  <w:p w:rsidR="00D75188" w:rsidRDefault="0031572E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braundan</w:t>
    </w:r>
    <w:r w:rsidR="00D75188">
      <w:rPr>
        <w:caps/>
        <w:spacing w:val="8"/>
        <w:kern w:val="20"/>
        <w:sz w:val="14"/>
        <w:szCs w:val="14"/>
        <w:lang w:val="en-GB" w:bidi="ar-SA"/>
      </w:rPr>
      <w:t>@fbmi.cvut.cz</w:t>
    </w:r>
  </w:p>
  <w:p w:rsidR="00D75188" w:rsidRPr="004E4774" w:rsidRDefault="00D75188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www.fbmi.cvut.cz</w:t>
    </w:r>
  </w:p>
  <w:p w:rsidR="00A5019A" w:rsidRPr="004E4774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 xml:space="preserve">Č. Ú. </w:t>
    </w:r>
    <w:r w:rsidR="00DC5E51">
      <w:rPr>
        <w:caps/>
        <w:spacing w:val="8"/>
        <w:kern w:val="20"/>
        <w:sz w:val="14"/>
        <w:szCs w:val="14"/>
        <w:lang w:val="en-GB" w:bidi="ar-SA"/>
      </w:rPr>
      <w:t>27</w:t>
    </w:r>
    <w:r w:rsidR="00DC5E51" w:rsidRPr="000403B8">
      <w:rPr>
        <w:caps/>
        <w:spacing w:val="8"/>
        <w:kern w:val="20"/>
        <w:sz w:val="14"/>
        <w:szCs w:val="14"/>
        <w:lang w:val="en-GB" w:bidi="ar-SA"/>
      </w:rPr>
      <w:t>-</w:t>
    </w:r>
    <w:r w:rsidR="00DC5E51">
      <w:rPr>
        <w:caps/>
        <w:spacing w:val="8"/>
        <w:kern w:val="20"/>
        <w:sz w:val="14"/>
        <w:szCs w:val="14"/>
        <w:lang w:val="en-GB" w:bidi="ar-SA"/>
      </w:rPr>
      <w:t>7380010287</w:t>
    </w:r>
    <w:r w:rsidR="00DC5E51"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A5019A" w:rsidRPr="004E4774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88" w:rsidRDefault="00345864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nám.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Sítná 3105</w:t>
    </w:r>
  </w:p>
  <w:p w:rsidR="00D75188" w:rsidRDefault="00D75188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5188">
      <w:rPr>
        <w:caps/>
        <w:spacing w:val="8"/>
        <w:kern w:val="20"/>
        <w:sz w:val="14"/>
        <w:szCs w:val="14"/>
        <w:lang w:val="en-GB" w:bidi="ar-SA"/>
      </w:rPr>
      <w:t>272 01 Kladno</w:t>
    </w:r>
  </w:p>
  <w:p w:rsidR="00A5019A" w:rsidRDefault="00A5019A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A5019A" w:rsidRPr="004E4774" w:rsidRDefault="00A5019A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0403B8" w:rsidRDefault="00A5019A" w:rsidP="00954EF4">
    <w:pPr>
      <w:framePr w:w="4099" w:h="567" w:wrap="notBeside" w:vAnchor="page" w:hAnchor="page" w:x="7606" w:y="1569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0403B8" w:rsidRDefault="00A5019A" w:rsidP="00954EF4">
    <w:pPr>
      <w:framePr w:w="4099" w:h="567" w:wrap="notBeside" w:vAnchor="page" w:hAnchor="page" w:x="7606" w:y="1569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Default="00DC5E51" w:rsidP="00954EF4">
    <w:pPr>
      <w:framePr w:w="4099" w:h="567" w:wrap="notBeside" w:vAnchor="page" w:hAnchor="page" w:x="7606" w:y="1569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Č. Ú. 27</w:t>
    </w:r>
    <w:r w:rsidR="00A5019A" w:rsidRPr="000403B8">
      <w:rPr>
        <w:caps/>
        <w:spacing w:val="8"/>
        <w:kern w:val="20"/>
        <w:sz w:val="14"/>
        <w:szCs w:val="14"/>
        <w:lang w:val="en-GB" w:bidi="ar-SA"/>
      </w:rPr>
      <w:t>-</w:t>
    </w:r>
    <w:r>
      <w:rPr>
        <w:caps/>
        <w:spacing w:val="8"/>
        <w:kern w:val="20"/>
        <w:sz w:val="14"/>
        <w:szCs w:val="14"/>
        <w:lang w:val="en-GB" w:bidi="ar-SA"/>
      </w:rPr>
      <w:t>7380010287</w:t>
    </w:r>
    <w:r w:rsidR="00A5019A"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A5019A" w:rsidRPr="004E4774" w:rsidRDefault="00A5019A" w:rsidP="00954EF4">
    <w:pPr>
      <w:framePr w:w="4099" w:h="567" w:wrap="notBeside" w:vAnchor="page" w:hAnchor="page" w:x="7606" w:y="1569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954EF4">
    <w:pPr>
      <w:framePr w:w="2098" w:h="567" w:wrap="notBeside" w:vAnchor="page" w:hAnchor="page" w:x="4366" w:y="15706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224 358 4</w:t>
    </w:r>
    <w:r w:rsidR="002E2A09">
      <w:rPr>
        <w:caps/>
        <w:spacing w:val="8"/>
        <w:kern w:val="20"/>
        <w:sz w:val="14"/>
        <w:szCs w:val="14"/>
        <w:lang w:val="en-GB" w:bidi="ar-SA"/>
      </w:rPr>
      <w:t>5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9</w:t>
    </w:r>
  </w:p>
  <w:p w:rsidR="00A5019A" w:rsidRDefault="002E2A09" w:rsidP="00954EF4">
    <w:pPr>
      <w:framePr w:w="2098" w:h="567" w:wrap="notBeside" w:vAnchor="page" w:hAnchor="page" w:x="4366" w:y="15706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braundan</w:t>
    </w:r>
    <w:r w:rsidR="00A5019A">
      <w:rPr>
        <w:caps/>
        <w:spacing w:val="8"/>
        <w:kern w:val="20"/>
        <w:sz w:val="14"/>
        <w:szCs w:val="14"/>
        <w:lang w:val="en-GB" w:bidi="ar-SA"/>
      </w:rPr>
      <w:t>@</w:t>
    </w:r>
    <w:r w:rsidR="00D75188">
      <w:rPr>
        <w:caps/>
        <w:spacing w:val="8"/>
        <w:kern w:val="20"/>
        <w:sz w:val="14"/>
        <w:szCs w:val="14"/>
        <w:lang w:val="en-GB" w:bidi="ar-SA"/>
      </w:rPr>
      <w:t>fbmi.</w:t>
    </w:r>
    <w:r w:rsidR="00A5019A">
      <w:rPr>
        <w:caps/>
        <w:spacing w:val="8"/>
        <w:kern w:val="20"/>
        <w:sz w:val="14"/>
        <w:szCs w:val="14"/>
        <w:lang w:val="en-GB" w:bidi="ar-SA"/>
      </w:rPr>
      <w:t>cvut.cz</w:t>
    </w:r>
  </w:p>
  <w:p w:rsidR="00A5019A" w:rsidRPr="004E4774" w:rsidRDefault="00A5019A" w:rsidP="00954EF4">
    <w:pPr>
      <w:framePr w:w="2098" w:h="567" w:wrap="notBeside" w:vAnchor="page" w:hAnchor="page" w:x="4366" w:y="15706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</w:t>
    </w:r>
    <w:r w:rsidR="00D75188">
      <w:rPr>
        <w:caps/>
        <w:spacing w:val="8"/>
        <w:kern w:val="20"/>
        <w:sz w:val="14"/>
        <w:szCs w:val="14"/>
        <w:lang w:val="en-GB" w:bidi="ar-SA"/>
      </w:rPr>
      <w:t>fbmi.</w:t>
    </w:r>
    <w:r>
      <w:rPr>
        <w:caps/>
        <w:spacing w:val="8"/>
        <w:kern w:val="20"/>
        <w:sz w:val="14"/>
        <w:szCs w:val="14"/>
        <w:lang w:val="en-GB" w:bidi="ar-SA"/>
      </w:rPr>
      <w:t>cvut.cz</w:t>
    </w:r>
  </w:p>
  <w:p w:rsidR="00A5019A" w:rsidRPr="004E4774" w:rsidRDefault="00A5019A" w:rsidP="00954EF4">
    <w:pPr>
      <w:framePr w:w="2098" w:h="567" w:wrap="notBeside" w:vAnchor="page" w:hAnchor="page" w:x="4366" w:y="15706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A9" w:rsidRDefault="00756DA9" w:rsidP="003829EA">
      <w:pPr>
        <w:spacing w:line="240" w:lineRule="auto"/>
      </w:pPr>
      <w:r>
        <w:separator/>
      </w:r>
    </w:p>
  </w:footnote>
  <w:footnote w:type="continuationSeparator" w:id="0">
    <w:p w:rsidR="00756DA9" w:rsidRDefault="00756DA9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72552E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72552E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D23E2A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27E56B20" wp14:editId="274B794D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9A" w:rsidRDefault="00A5019A" w:rsidP="00CC7B51">
    <w:pPr>
      <w:framePr w:w="2835" w:h="796" w:wrap="notBeside" w:vAnchor="page" w:hAnchor="page" w:x="8530" w:y="3293"/>
      <w:rPr>
        <w:kern w:val="20"/>
        <w:szCs w:val="20"/>
        <w:lang w:val="en-GB" w:bidi="ar-SA"/>
        <w14:numForm w14:val="lining"/>
        <w14:numSpacing w14:val="proportional"/>
      </w:rPr>
    </w:pPr>
    <w:r w:rsidRPr="003453AF">
      <w:rPr>
        <w:kern w:val="20"/>
        <w:szCs w:val="20"/>
        <w:lang w:val="en-GB" w:bidi="ar-SA"/>
        <w14:numForm w14:val="lining"/>
        <w14:numSpacing w14:val="proportional"/>
      </w:rPr>
      <w:t xml:space="preserve">V </w:t>
    </w:r>
    <w:proofErr w:type="spellStart"/>
    <w:r w:rsidR="002E2A09" w:rsidRPr="003453AF">
      <w:rPr>
        <w:kern w:val="20"/>
        <w:szCs w:val="20"/>
        <w:lang w:val="en-GB" w:bidi="ar-SA"/>
        <w14:numForm w14:val="lining"/>
        <w14:numSpacing w14:val="proportional"/>
      </w:rPr>
      <w:t>Kladně</w:t>
    </w:r>
    <w:proofErr w:type="spellEnd"/>
    <w:r w:rsidRPr="003453AF">
      <w:rPr>
        <w:kern w:val="20"/>
        <w:szCs w:val="20"/>
        <w:lang w:val="en-GB" w:bidi="ar-SA"/>
        <w14:numForm w14:val="lining"/>
        <w14:numSpacing w14:val="proportional"/>
      </w:rPr>
      <w:t xml:space="preserve"> </w:t>
    </w:r>
    <w:proofErr w:type="spellStart"/>
    <w:r w:rsidRPr="003453AF">
      <w:rPr>
        <w:kern w:val="20"/>
        <w:szCs w:val="20"/>
        <w:lang w:val="en-GB" w:bidi="ar-SA"/>
        <w14:numForm w14:val="lining"/>
        <w14:numSpacing w14:val="proportional"/>
      </w:rPr>
      <w:t>dne</w:t>
    </w:r>
    <w:proofErr w:type="spellEnd"/>
    <w:r w:rsidRPr="003453AF">
      <w:rPr>
        <w:kern w:val="20"/>
        <w:szCs w:val="20"/>
        <w:lang w:val="en-GB" w:bidi="ar-SA"/>
        <w14:numForm w14:val="lining"/>
        <w14:numSpacing w14:val="proportional"/>
      </w:rPr>
      <w:t xml:space="preserve"> </w:t>
    </w:r>
    <w:r w:rsidR="0087720F">
      <w:rPr>
        <w:kern w:val="20"/>
        <w:szCs w:val="20"/>
        <w:lang w:val="en-GB" w:bidi="ar-SA"/>
        <w14:numForm w14:val="lining"/>
        <w14:numSpacing w14:val="proportional"/>
      </w:rPr>
      <w:t>1</w:t>
    </w:r>
    <w:r w:rsidR="0072552E">
      <w:rPr>
        <w:kern w:val="20"/>
        <w:szCs w:val="20"/>
        <w:lang w:val="en-GB" w:bidi="ar-SA"/>
        <w14:numForm w14:val="lining"/>
        <w14:numSpacing w14:val="proportional"/>
      </w:rPr>
      <w:t>3</w:t>
    </w:r>
    <w:r w:rsidR="001A15A2" w:rsidRPr="003453AF">
      <w:rPr>
        <w:kern w:val="20"/>
        <w:szCs w:val="20"/>
        <w:lang w:val="en-GB" w:bidi="ar-SA"/>
        <w14:numForm w14:val="lining"/>
        <w14:numSpacing w14:val="proportional"/>
      </w:rPr>
      <w:t xml:space="preserve">. </w:t>
    </w:r>
    <w:r w:rsidR="0087720F">
      <w:rPr>
        <w:kern w:val="20"/>
        <w:szCs w:val="20"/>
        <w:lang w:val="en-GB" w:bidi="ar-SA"/>
        <w14:numForm w14:val="lining"/>
        <w14:numSpacing w14:val="proportional"/>
      </w:rPr>
      <w:t>7</w:t>
    </w:r>
    <w:r w:rsidR="001A15A2" w:rsidRPr="003453AF">
      <w:rPr>
        <w:kern w:val="20"/>
        <w:szCs w:val="20"/>
        <w:lang w:val="en-GB" w:bidi="ar-SA"/>
        <w14:numForm w14:val="lining"/>
        <w14:numSpacing w14:val="proportional"/>
      </w:rPr>
      <w:t>. 20</w:t>
    </w:r>
    <w:r w:rsidR="0087720F">
      <w:rPr>
        <w:kern w:val="20"/>
        <w:szCs w:val="20"/>
        <w:lang w:val="en-GB" w:bidi="ar-SA"/>
        <w14:numForm w14:val="lining"/>
        <w14:numSpacing w14:val="proportional"/>
      </w:rPr>
      <w:t>20</w:t>
    </w:r>
  </w:p>
  <w:p w:rsidR="00F76FCB" w:rsidRPr="003453AF" w:rsidRDefault="00F76FCB" w:rsidP="00CC7B51">
    <w:pPr>
      <w:framePr w:w="2835" w:h="796" w:wrap="notBeside" w:vAnchor="page" w:hAnchor="page" w:x="8530" w:y="3293"/>
      <w:rPr>
        <w:kern w:val="20"/>
        <w:szCs w:val="20"/>
        <w:lang w:val="en-GB" w:bidi="ar-SA"/>
        <w14:numForm w14:val="lining"/>
        <w14:numSpacing w14:val="proportional"/>
      </w:rPr>
    </w:pPr>
    <w:r w:rsidRPr="002E0BED">
      <w:rPr>
        <w:kern w:val="20"/>
        <w:szCs w:val="20"/>
        <w:lang w:val="en-GB" w:bidi="ar-SA"/>
        <w14:numForm w14:val="lining"/>
        <w14:numSpacing w14:val="proportional"/>
      </w:rPr>
      <w:t xml:space="preserve">Č. j.: </w:t>
    </w:r>
    <w:r w:rsidR="00E624C6">
      <w:rPr>
        <w:kern w:val="20"/>
        <w:szCs w:val="20"/>
        <w:lang w:val="en-GB" w:bidi="ar-SA"/>
        <w14:numForm w14:val="lining"/>
        <w14:numSpacing w14:val="proportional"/>
      </w:rPr>
      <w:t>545</w:t>
    </w:r>
    <w:r w:rsidR="00702304" w:rsidRPr="002E0BED">
      <w:rPr>
        <w:kern w:val="20"/>
        <w:szCs w:val="20"/>
        <w:lang w:val="en-GB" w:bidi="ar-SA"/>
        <w14:numForm w14:val="lining"/>
        <w14:numSpacing w14:val="proportional"/>
      </w:rPr>
      <w:t>/</w:t>
    </w:r>
    <w:r w:rsidR="00FA3C70">
      <w:rPr>
        <w:kern w:val="20"/>
        <w:szCs w:val="20"/>
        <w:lang w:val="en-GB" w:bidi="ar-SA"/>
        <w14:numForm w14:val="lining"/>
        <w14:numSpacing w14:val="proportional"/>
      </w:rPr>
      <w:t>20</w:t>
    </w:r>
    <w:r w:rsidR="00702304" w:rsidRPr="002E0BED">
      <w:rPr>
        <w:kern w:val="20"/>
        <w:szCs w:val="20"/>
        <w:lang w:val="en-GB" w:bidi="ar-SA"/>
        <w14:numForm w14:val="lining"/>
        <w14:numSpacing w14:val="proportional"/>
      </w:rPr>
      <w:t>/17911</w:t>
    </w:r>
  </w:p>
  <w:p w:rsidR="00D75188" w:rsidRPr="00D23E2A" w:rsidRDefault="00D23E2A" w:rsidP="00D23E2A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4C496124" wp14:editId="362077A6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188" w:rsidRPr="00D75188">
      <w:rPr>
        <w:caps/>
        <w:spacing w:val="8"/>
        <w:kern w:val="20"/>
        <w:szCs w:val="20"/>
        <w:lang w:val="en-GB" w:bidi="ar-SA"/>
      </w:rPr>
      <w:t>Fakulta biomedicínského inženýrství</w:t>
    </w:r>
  </w:p>
  <w:p w:rsidR="009A04F0" w:rsidRPr="009A04F0" w:rsidRDefault="003538A1" w:rsidP="00051265">
    <w:pPr>
      <w:rPr>
        <w:kern w:val="20"/>
        <w:szCs w:val="20"/>
      </w:rPr>
    </w:pPr>
    <w:r>
      <w:rPr>
        <w:kern w:val="20"/>
        <w:szCs w:val="20"/>
      </w:rPr>
      <w:t xml:space="preserve">prof. MUDr. Ivan </w:t>
    </w:r>
    <w:proofErr w:type="spellStart"/>
    <w:r>
      <w:rPr>
        <w:kern w:val="20"/>
        <w:szCs w:val="20"/>
      </w:rPr>
      <w:t>Dylevský</w:t>
    </w:r>
    <w:proofErr w:type="spellEnd"/>
    <w:r>
      <w:rPr>
        <w:kern w:val="20"/>
        <w:szCs w:val="20"/>
      </w:rPr>
      <w:t>, DrSc.</w:t>
    </w:r>
  </w:p>
  <w:p w:rsidR="00A5019A" w:rsidRPr="001442C5" w:rsidRDefault="003538A1" w:rsidP="00051265">
    <w:pPr>
      <w:rPr>
        <w:caps/>
        <w:spacing w:val="8"/>
        <w:kern w:val="20"/>
        <w:szCs w:val="20"/>
        <w:lang w:val="en-GB" w:bidi="ar-SA"/>
      </w:rPr>
    </w:pPr>
    <w:r>
      <w:rPr>
        <w:caps/>
        <w:spacing w:val="8"/>
        <w:kern w:val="20"/>
        <w:szCs w:val="20"/>
        <w:lang w:val="en-GB" w:bidi="ar-SA"/>
      </w:rPr>
      <w:t>DĚKAN</w:t>
    </w:r>
  </w:p>
  <w:p w:rsidR="00A5019A" w:rsidRPr="000633F2" w:rsidRDefault="00A5019A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72552E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72552E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5BD1"/>
    <w:multiLevelType w:val="hybridMultilevel"/>
    <w:tmpl w:val="564E530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663987"/>
    <w:multiLevelType w:val="hybridMultilevel"/>
    <w:tmpl w:val="DA1612A0"/>
    <w:lvl w:ilvl="0" w:tplc="41A6CD26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C67"/>
    <w:multiLevelType w:val="hybridMultilevel"/>
    <w:tmpl w:val="58562D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A1BA3"/>
    <w:multiLevelType w:val="hybridMultilevel"/>
    <w:tmpl w:val="945C3C84"/>
    <w:lvl w:ilvl="0" w:tplc="BA201262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A053564"/>
    <w:multiLevelType w:val="hybridMultilevel"/>
    <w:tmpl w:val="16CAB0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05DED"/>
    <w:multiLevelType w:val="hybridMultilevel"/>
    <w:tmpl w:val="54BE795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D60FF6"/>
    <w:multiLevelType w:val="hybridMultilevel"/>
    <w:tmpl w:val="12A0F138"/>
    <w:lvl w:ilvl="0" w:tplc="FA4CBDC0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50067"/>
    <w:multiLevelType w:val="hybridMultilevel"/>
    <w:tmpl w:val="4962AC30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D6437F7"/>
    <w:multiLevelType w:val="hybridMultilevel"/>
    <w:tmpl w:val="A1BE93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09"/>
    <w:rsid w:val="000403B8"/>
    <w:rsid w:val="00051265"/>
    <w:rsid w:val="000633F2"/>
    <w:rsid w:val="00080867"/>
    <w:rsid w:val="000A4D7F"/>
    <w:rsid w:val="000C6907"/>
    <w:rsid w:val="000F3D93"/>
    <w:rsid w:val="00107907"/>
    <w:rsid w:val="00115283"/>
    <w:rsid w:val="001442C5"/>
    <w:rsid w:val="001766B4"/>
    <w:rsid w:val="001A15A2"/>
    <w:rsid w:val="001A1D48"/>
    <w:rsid w:val="001B3B20"/>
    <w:rsid w:val="002476D0"/>
    <w:rsid w:val="0025065B"/>
    <w:rsid w:val="00297CB8"/>
    <w:rsid w:val="002C2E39"/>
    <w:rsid w:val="002E0BED"/>
    <w:rsid w:val="002E26D9"/>
    <w:rsid w:val="002E2A09"/>
    <w:rsid w:val="003151D8"/>
    <w:rsid w:val="0031572E"/>
    <w:rsid w:val="003305E3"/>
    <w:rsid w:val="003453AF"/>
    <w:rsid w:val="00345864"/>
    <w:rsid w:val="003538A1"/>
    <w:rsid w:val="00362CEF"/>
    <w:rsid w:val="0036437B"/>
    <w:rsid w:val="0038097E"/>
    <w:rsid w:val="003829EA"/>
    <w:rsid w:val="00387CAD"/>
    <w:rsid w:val="003A768B"/>
    <w:rsid w:val="00400F34"/>
    <w:rsid w:val="00427F23"/>
    <w:rsid w:val="00451347"/>
    <w:rsid w:val="004529D4"/>
    <w:rsid w:val="00460683"/>
    <w:rsid w:val="00475871"/>
    <w:rsid w:val="0049177B"/>
    <w:rsid w:val="004B46CD"/>
    <w:rsid w:val="004C34B5"/>
    <w:rsid w:val="004C6A0F"/>
    <w:rsid w:val="004E0DA5"/>
    <w:rsid w:val="004E4774"/>
    <w:rsid w:val="00521253"/>
    <w:rsid w:val="00540B0F"/>
    <w:rsid w:val="00566042"/>
    <w:rsid w:val="0057275A"/>
    <w:rsid w:val="00580754"/>
    <w:rsid w:val="005C4C2B"/>
    <w:rsid w:val="005D2E5A"/>
    <w:rsid w:val="005E759D"/>
    <w:rsid w:val="005F2BB1"/>
    <w:rsid w:val="0060292D"/>
    <w:rsid w:val="006042EE"/>
    <w:rsid w:val="00631C09"/>
    <w:rsid w:val="0063735B"/>
    <w:rsid w:val="00661E00"/>
    <w:rsid w:val="006659BE"/>
    <w:rsid w:val="006A6B0D"/>
    <w:rsid w:val="006B3633"/>
    <w:rsid w:val="006D05EA"/>
    <w:rsid w:val="006F2E42"/>
    <w:rsid w:val="00702304"/>
    <w:rsid w:val="0072552E"/>
    <w:rsid w:val="00756DA9"/>
    <w:rsid w:val="007608AA"/>
    <w:rsid w:val="00775AC2"/>
    <w:rsid w:val="007854A8"/>
    <w:rsid w:val="00790AFA"/>
    <w:rsid w:val="007D57DB"/>
    <w:rsid w:val="007D5B59"/>
    <w:rsid w:val="00824FAF"/>
    <w:rsid w:val="0083335E"/>
    <w:rsid w:val="00861EE0"/>
    <w:rsid w:val="0086508B"/>
    <w:rsid w:val="0087720F"/>
    <w:rsid w:val="00883DDC"/>
    <w:rsid w:val="008A1085"/>
    <w:rsid w:val="008A6C94"/>
    <w:rsid w:val="008D4B2A"/>
    <w:rsid w:val="008E61CA"/>
    <w:rsid w:val="009039B5"/>
    <w:rsid w:val="009209E6"/>
    <w:rsid w:val="009221DC"/>
    <w:rsid w:val="00925272"/>
    <w:rsid w:val="00941856"/>
    <w:rsid w:val="009443C9"/>
    <w:rsid w:val="00954EF4"/>
    <w:rsid w:val="009566D3"/>
    <w:rsid w:val="00984E80"/>
    <w:rsid w:val="0099530D"/>
    <w:rsid w:val="00997E73"/>
    <w:rsid w:val="009A04F0"/>
    <w:rsid w:val="009A190A"/>
    <w:rsid w:val="009F6BE8"/>
    <w:rsid w:val="00A059A7"/>
    <w:rsid w:val="00A36EB8"/>
    <w:rsid w:val="00A46A95"/>
    <w:rsid w:val="00A5019A"/>
    <w:rsid w:val="00A562A8"/>
    <w:rsid w:val="00A56E90"/>
    <w:rsid w:val="00A75551"/>
    <w:rsid w:val="00AC381F"/>
    <w:rsid w:val="00B100AC"/>
    <w:rsid w:val="00B20398"/>
    <w:rsid w:val="00B37BB4"/>
    <w:rsid w:val="00B54E43"/>
    <w:rsid w:val="00B57516"/>
    <w:rsid w:val="00B62052"/>
    <w:rsid w:val="00B847BB"/>
    <w:rsid w:val="00BE3A4A"/>
    <w:rsid w:val="00C339BB"/>
    <w:rsid w:val="00C40352"/>
    <w:rsid w:val="00CC481E"/>
    <w:rsid w:val="00CC7B51"/>
    <w:rsid w:val="00CE6DA7"/>
    <w:rsid w:val="00D11946"/>
    <w:rsid w:val="00D23E2A"/>
    <w:rsid w:val="00D25A55"/>
    <w:rsid w:val="00D272F9"/>
    <w:rsid w:val="00D33E16"/>
    <w:rsid w:val="00D54032"/>
    <w:rsid w:val="00D62EDE"/>
    <w:rsid w:val="00D75188"/>
    <w:rsid w:val="00D81B9E"/>
    <w:rsid w:val="00DA704A"/>
    <w:rsid w:val="00DC2586"/>
    <w:rsid w:val="00DC5E51"/>
    <w:rsid w:val="00DC662C"/>
    <w:rsid w:val="00E31A05"/>
    <w:rsid w:val="00E42BB1"/>
    <w:rsid w:val="00E624C6"/>
    <w:rsid w:val="00E73503"/>
    <w:rsid w:val="00E7485F"/>
    <w:rsid w:val="00E83E4F"/>
    <w:rsid w:val="00EB0E6B"/>
    <w:rsid w:val="00EB66DF"/>
    <w:rsid w:val="00EC76C3"/>
    <w:rsid w:val="00F022CA"/>
    <w:rsid w:val="00F11829"/>
    <w:rsid w:val="00F154F8"/>
    <w:rsid w:val="00F23D38"/>
    <w:rsid w:val="00F76FCB"/>
    <w:rsid w:val="00FA3C70"/>
    <w:rsid w:val="00FB68CC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8E0C3A1-E4AE-45D9-B099-9ABA99A7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Zkladntext">
    <w:name w:val="Body Text"/>
    <w:basedOn w:val="Normln"/>
    <w:link w:val="ZkladntextChar"/>
    <w:uiPriority w:val="1"/>
    <w:qFormat/>
    <w:rsid w:val="003305E3"/>
    <w:pPr>
      <w:spacing w:line="240" w:lineRule="auto"/>
      <w:ind w:left="111" w:firstLine="708"/>
    </w:pPr>
    <w:rPr>
      <w:rFonts w:ascii="Times New Roman" w:eastAsia="Times New Roman" w:hAnsi="Times New Roman" w:cs="Times New Roman"/>
      <w:szCs w:val="20"/>
      <w:lang w:val="en-US" w:eastAsia="en-US" w:bidi="ar-SA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305E3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Odstavecseseznamem">
    <w:name w:val="List Paragraph"/>
    <w:basedOn w:val="Normln"/>
    <w:uiPriority w:val="34"/>
    <w:rsid w:val="00775AC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hlaska.cvut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bmi.cvut.cz/cs/uchazec/prijimaci-rize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bmi.cvut.cz/cs/uchazec/prijimaci-rizen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ckovy%20papir%20CZ%20FB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A2AC67-CB7C-4A68-8A3C-FD701803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FBMI</Template>
  <TotalTime>21</TotalTime>
  <Pages>2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10</cp:revision>
  <cp:lastPrinted>2020-07-09T13:08:00Z</cp:lastPrinted>
  <dcterms:created xsi:type="dcterms:W3CDTF">2020-07-09T19:25:00Z</dcterms:created>
  <dcterms:modified xsi:type="dcterms:W3CDTF">2020-07-13T08:31:00Z</dcterms:modified>
  <dc:language>en-US</dc:language>
</cp:coreProperties>
</file>